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51F" w:rsidRDefault="005B251F" w:rsidP="005B251F">
      <w:pPr>
        <w:jc w:val="center"/>
        <w:rPr>
          <w:b/>
        </w:rPr>
      </w:pPr>
      <w:r w:rsidRPr="00AF7449">
        <w:rPr>
          <w:b/>
        </w:rPr>
        <w:t xml:space="preserve">Итоги социально-экономического развития </w:t>
      </w:r>
    </w:p>
    <w:p w:rsidR="005B251F" w:rsidRDefault="005B251F" w:rsidP="005B251F">
      <w:pPr>
        <w:jc w:val="center"/>
        <w:rPr>
          <w:b/>
        </w:rPr>
      </w:pPr>
      <w:r w:rsidRPr="00AF7449">
        <w:rPr>
          <w:b/>
        </w:rPr>
        <w:t xml:space="preserve">муниципального образования  рабочего поселка Посевная </w:t>
      </w:r>
      <w:proofErr w:type="spellStart"/>
      <w:r w:rsidRPr="00AF7449">
        <w:rPr>
          <w:b/>
        </w:rPr>
        <w:t>Черепановского</w:t>
      </w:r>
      <w:proofErr w:type="spellEnd"/>
      <w:r w:rsidRPr="00AF7449">
        <w:rPr>
          <w:b/>
        </w:rPr>
        <w:t xml:space="preserve"> ра</w:t>
      </w:r>
      <w:r w:rsidR="00E21CC2">
        <w:rPr>
          <w:b/>
        </w:rPr>
        <w:t>йона Новосибирской области за 8</w:t>
      </w:r>
      <w:r>
        <w:rPr>
          <w:b/>
        </w:rPr>
        <w:t xml:space="preserve"> месяцев 2012</w:t>
      </w:r>
      <w:r w:rsidRPr="00AF7449">
        <w:rPr>
          <w:b/>
        </w:rPr>
        <w:t xml:space="preserve"> года </w:t>
      </w:r>
    </w:p>
    <w:p w:rsidR="005B251F" w:rsidRDefault="005B251F" w:rsidP="005B251F">
      <w:pPr>
        <w:jc w:val="center"/>
        <w:rPr>
          <w:b/>
        </w:rPr>
      </w:pPr>
    </w:p>
    <w:p w:rsidR="005B251F" w:rsidRDefault="005B251F" w:rsidP="005B251F">
      <w:pPr>
        <w:jc w:val="both"/>
      </w:pPr>
      <w:r>
        <w:t xml:space="preserve">      </w:t>
      </w:r>
      <w:r w:rsidRPr="00DD03C8">
        <w:t>Официальное наименование</w:t>
      </w:r>
      <w:r>
        <w:t xml:space="preserve"> - «Рабочий поселок Посевная </w:t>
      </w:r>
      <w:proofErr w:type="spellStart"/>
      <w:r>
        <w:t>Черепановского</w:t>
      </w:r>
      <w:proofErr w:type="spellEnd"/>
      <w:r>
        <w:t xml:space="preserve"> района Новосибирской области».</w:t>
      </w:r>
    </w:p>
    <w:p w:rsidR="005B251F" w:rsidRDefault="005B251F" w:rsidP="005B251F">
      <w:pPr>
        <w:jc w:val="both"/>
      </w:pPr>
      <w:r>
        <w:t xml:space="preserve">   Граница рабочего поселка  Посевная и статус как городского поселения установлены законом Новосибирской области от 02.06.2004г. №200-ОЗ «О статусе и границах муниципальных образований Новосибирской области». Территория муниципального образования входит в состав </w:t>
      </w:r>
      <w:proofErr w:type="spellStart"/>
      <w:r>
        <w:t>Черепановского</w:t>
      </w:r>
      <w:proofErr w:type="spellEnd"/>
      <w:r>
        <w:t xml:space="preserve"> муниципального района Новосибирской области.</w:t>
      </w:r>
    </w:p>
    <w:p w:rsidR="005B251F" w:rsidRPr="00DD03C8" w:rsidRDefault="005B251F" w:rsidP="005B251F">
      <w:pPr>
        <w:jc w:val="both"/>
      </w:pPr>
    </w:p>
    <w:p w:rsidR="005B251F" w:rsidRPr="00AF7449" w:rsidRDefault="005B251F" w:rsidP="005B251F">
      <w:pPr>
        <w:jc w:val="both"/>
        <w:rPr>
          <w:b/>
        </w:rPr>
      </w:pPr>
      <w:r w:rsidRPr="00AF7449">
        <w:rPr>
          <w:b/>
        </w:rPr>
        <w:t xml:space="preserve">                                 Территория  муниципального образования</w:t>
      </w:r>
    </w:p>
    <w:p w:rsidR="005B251F" w:rsidRPr="00AF7449" w:rsidRDefault="005B251F" w:rsidP="005B251F">
      <w:pPr>
        <w:jc w:val="both"/>
      </w:pPr>
      <w:r w:rsidRPr="00AF7449">
        <w:t xml:space="preserve">Общая площадь территории  поселения- </w:t>
      </w:r>
      <w:smartTag w:uri="urn:schemas-microsoft-com:office:smarttags" w:element="metricconverter">
        <w:smartTagPr>
          <w:attr w:name="ProductID" w:val="25995 га"/>
        </w:smartTagPr>
        <w:r w:rsidRPr="00AF7449">
          <w:t>25995 га</w:t>
        </w:r>
        <w:r>
          <w:t>,</w:t>
        </w:r>
      </w:smartTag>
      <w:r w:rsidRPr="00AF7449">
        <w:t xml:space="preserve"> в том числе: </w:t>
      </w:r>
    </w:p>
    <w:p w:rsidR="005B251F" w:rsidRPr="00AF7449" w:rsidRDefault="005B251F" w:rsidP="005B251F">
      <w:pPr>
        <w:jc w:val="both"/>
      </w:pPr>
      <w:r w:rsidRPr="00AF7449">
        <w:t xml:space="preserve">-земли </w:t>
      </w:r>
      <w:proofErr w:type="gramStart"/>
      <w:r w:rsidRPr="00AF7449">
        <w:t>населенных</w:t>
      </w:r>
      <w:proofErr w:type="gramEnd"/>
      <w:r w:rsidRPr="00AF7449">
        <w:t xml:space="preserve"> пунктов-930га</w:t>
      </w:r>
    </w:p>
    <w:p w:rsidR="005B251F" w:rsidRPr="00AF7449" w:rsidRDefault="005B251F" w:rsidP="005B251F">
      <w:pPr>
        <w:jc w:val="both"/>
      </w:pPr>
      <w:r w:rsidRPr="00AF7449">
        <w:t>-земли жилой застройки     -946га</w:t>
      </w:r>
    </w:p>
    <w:p w:rsidR="005B251F" w:rsidRPr="00AF7449" w:rsidRDefault="005B251F" w:rsidP="005B251F">
      <w:pPr>
        <w:jc w:val="both"/>
      </w:pPr>
      <w:r w:rsidRPr="00AF7449">
        <w:t>-лесной фонд                        -673га</w:t>
      </w:r>
    </w:p>
    <w:p w:rsidR="005B251F" w:rsidRPr="00AF7449" w:rsidRDefault="005B251F" w:rsidP="005B251F">
      <w:pPr>
        <w:jc w:val="both"/>
      </w:pPr>
      <w:r w:rsidRPr="00AF7449">
        <w:t>-водный фонд                      -35га</w:t>
      </w:r>
    </w:p>
    <w:p w:rsidR="005B251F" w:rsidRPr="00AF7449" w:rsidRDefault="005B251F" w:rsidP="005B251F">
      <w:pPr>
        <w:jc w:val="both"/>
      </w:pPr>
      <w:r w:rsidRPr="00AF7449">
        <w:t>-земли промышленной энергетики, транспорта, связи и иного назначения-55га.</w:t>
      </w:r>
    </w:p>
    <w:p w:rsidR="005B251F" w:rsidRPr="00AF7449" w:rsidRDefault="005B251F" w:rsidP="005B251F">
      <w:pPr>
        <w:jc w:val="both"/>
      </w:pPr>
      <w:r w:rsidRPr="00AF7449">
        <w:t xml:space="preserve"> На территории муниципального образования  рабочего поселка Посевная  </w:t>
      </w:r>
      <w:smartTag w:uri="urn:schemas-microsoft-com:office:smarttags" w:element="metricconverter">
        <w:smartTagPr>
          <w:attr w:name="ProductID" w:val="19953 га"/>
        </w:smartTagPr>
        <w:r w:rsidRPr="00AF7449">
          <w:t>19953 га</w:t>
        </w:r>
      </w:smartTag>
      <w:r w:rsidRPr="00AF7449">
        <w:t xml:space="preserve"> сельскохозяйственных угодий, 11400га с/</w:t>
      </w:r>
      <w:proofErr w:type="spellStart"/>
      <w:r w:rsidRPr="00AF7449">
        <w:t>х</w:t>
      </w:r>
      <w:proofErr w:type="spellEnd"/>
      <w:r w:rsidRPr="00AF7449">
        <w:t xml:space="preserve"> угодий находиться в ведении ЗАО птицефабрика «</w:t>
      </w:r>
      <w:proofErr w:type="spellStart"/>
      <w:r w:rsidRPr="00AF7449">
        <w:t>Посевнинская</w:t>
      </w:r>
      <w:proofErr w:type="spellEnd"/>
      <w:r w:rsidRPr="00AF7449">
        <w:t xml:space="preserve">». Занимаются землей 2  КФХ на площади </w:t>
      </w:r>
      <w:smartTag w:uri="urn:schemas-microsoft-com:office:smarttags" w:element="metricconverter">
        <w:smartTagPr>
          <w:attr w:name="ProductID" w:val="2357 га"/>
        </w:smartTagPr>
        <w:r w:rsidRPr="00AF7449">
          <w:t>2357 га</w:t>
        </w:r>
      </w:smartTag>
      <w:r w:rsidRPr="00AF7449">
        <w:t>, ЛПХ- 400 человек</w:t>
      </w:r>
      <w:r>
        <w:t>.</w:t>
      </w:r>
      <w:r w:rsidRPr="00AF7449">
        <w:t xml:space="preserve"> Ведется работа по генеральному плану поселения, с указанием земель и их использования.</w:t>
      </w:r>
    </w:p>
    <w:p w:rsidR="005B251F" w:rsidRDefault="005B251F" w:rsidP="005B251F">
      <w:pPr>
        <w:jc w:val="both"/>
        <w:rPr>
          <w:b/>
        </w:rPr>
      </w:pPr>
      <w:r w:rsidRPr="00AF7449">
        <w:rPr>
          <w:b/>
        </w:rPr>
        <w:t xml:space="preserve">                              </w:t>
      </w:r>
    </w:p>
    <w:p w:rsidR="005B251F" w:rsidRDefault="005B251F" w:rsidP="005B251F">
      <w:pPr>
        <w:jc w:val="center"/>
        <w:rPr>
          <w:b/>
        </w:rPr>
      </w:pPr>
      <w:r w:rsidRPr="00AF7449">
        <w:rPr>
          <w:b/>
        </w:rPr>
        <w:t>ЖКХ</w:t>
      </w:r>
    </w:p>
    <w:p w:rsidR="005B251F" w:rsidRDefault="005B251F" w:rsidP="005B251F">
      <w:pPr>
        <w:jc w:val="center"/>
        <w:rPr>
          <w:b/>
        </w:rPr>
      </w:pPr>
    </w:p>
    <w:p w:rsidR="005B251F" w:rsidRDefault="005B251F" w:rsidP="005B251F">
      <w:pPr>
        <w:jc w:val="center"/>
        <w:rPr>
          <w:b/>
        </w:rPr>
      </w:pPr>
      <w:r>
        <w:rPr>
          <w:b/>
        </w:rPr>
        <w:t>Жилищный фонд</w:t>
      </w:r>
    </w:p>
    <w:p w:rsidR="005B251F" w:rsidRPr="00AF7449" w:rsidRDefault="005B251F" w:rsidP="005B251F">
      <w:pPr>
        <w:jc w:val="center"/>
        <w:rPr>
          <w:b/>
        </w:rPr>
      </w:pPr>
    </w:p>
    <w:p w:rsidR="005B251F" w:rsidRPr="00AF7449" w:rsidRDefault="005B251F" w:rsidP="005B251F">
      <w:pPr>
        <w:jc w:val="both"/>
      </w:pPr>
      <w:r w:rsidRPr="00AF7449">
        <w:t xml:space="preserve">                Общий ра</w:t>
      </w:r>
      <w:r>
        <w:t>змер жилого фонда составляет 94 629,9</w:t>
      </w:r>
      <w:r w:rsidRPr="00AF7449">
        <w:t xml:space="preserve"> тыс. кв.</w:t>
      </w:r>
      <w:r w:rsidR="00C107F7">
        <w:t xml:space="preserve"> </w:t>
      </w:r>
      <w:r w:rsidRPr="00AF7449">
        <w:t xml:space="preserve">метров, в том числе по проценту износа от 30 до  </w:t>
      </w:r>
      <w:r>
        <w:t xml:space="preserve">70%. Отапливаемая площадь </w:t>
      </w:r>
      <w:r w:rsidRPr="00FE25F5">
        <w:t>– 27,06</w:t>
      </w:r>
      <w:r w:rsidRPr="00112D34">
        <w:rPr>
          <w:color w:val="FF0000"/>
        </w:rPr>
        <w:t xml:space="preserve">  </w:t>
      </w:r>
      <w:r w:rsidRPr="00AF7449">
        <w:t xml:space="preserve">тыс. кв. метров. </w:t>
      </w:r>
    </w:p>
    <w:p w:rsidR="005B251F" w:rsidRPr="00AF7449" w:rsidRDefault="005B251F" w:rsidP="005B251F">
      <w:pPr>
        <w:jc w:val="both"/>
      </w:pPr>
      <w:r w:rsidRPr="00AF7449">
        <w:t xml:space="preserve">                 Общая площадь муниципального жилого фонда</w:t>
      </w:r>
      <w:r>
        <w:t>(24 дома)-11 035,2</w:t>
      </w:r>
      <w:r w:rsidRPr="00AF7449">
        <w:t xml:space="preserve"> кв. метров.  </w:t>
      </w:r>
    </w:p>
    <w:p w:rsidR="005B251F" w:rsidRPr="00AF7449" w:rsidRDefault="005B251F" w:rsidP="005B251F">
      <w:pPr>
        <w:jc w:val="both"/>
      </w:pPr>
      <w:r w:rsidRPr="00AF7449">
        <w:t xml:space="preserve">                   Протяженность водопроводной сети – </w:t>
      </w:r>
      <w:smartTag w:uri="urn:schemas-microsoft-com:office:smarttags" w:element="metricconverter">
        <w:smartTagPr>
          <w:attr w:name="ProductID" w:val="19,9 км"/>
        </w:smartTagPr>
        <w:r w:rsidRPr="00985B60">
          <w:t>19,9</w:t>
        </w:r>
        <w:r w:rsidRPr="00AF7449">
          <w:t xml:space="preserve"> км</w:t>
        </w:r>
      </w:smartTag>
      <w:r w:rsidRPr="00AF7449">
        <w:t>.</w:t>
      </w:r>
    </w:p>
    <w:p w:rsidR="005B251F" w:rsidRPr="00AF7449" w:rsidRDefault="005B251F" w:rsidP="005B251F">
      <w:pPr>
        <w:jc w:val="both"/>
      </w:pPr>
      <w:r w:rsidRPr="00AF7449">
        <w:t xml:space="preserve">                                         </w:t>
      </w:r>
      <w:r>
        <w:t xml:space="preserve">     тепловой сети </w:t>
      </w:r>
      <w:r w:rsidRPr="00985B60">
        <w:t>– 7,5</w:t>
      </w:r>
      <w:r w:rsidRPr="00AF7449">
        <w:t xml:space="preserve"> км.</w:t>
      </w:r>
    </w:p>
    <w:p w:rsidR="005B251F" w:rsidRPr="00AF7449" w:rsidRDefault="005B251F" w:rsidP="005B251F">
      <w:pPr>
        <w:jc w:val="both"/>
      </w:pPr>
      <w:r w:rsidRPr="00AF7449">
        <w:t xml:space="preserve">                   Удельный вес ветхих водопроводных, канализационн</w:t>
      </w:r>
      <w:r w:rsidR="00985B60">
        <w:t>ых, тепловых сетей составляет 95</w:t>
      </w:r>
      <w:r w:rsidRPr="00AF7449">
        <w:t xml:space="preserve"> %.</w:t>
      </w:r>
    </w:p>
    <w:p w:rsidR="005B251F" w:rsidRPr="00AF7449" w:rsidRDefault="005B251F" w:rsidP="005B251F">
      <w:pPr>
        <w:jc w:val="both"/>
      </w:pPr>
      <w:r w:rsidRPr="00AF7449">
        <w:t xml:space="preserve">           </w:t>
      </w:r>
      <w:r>
        <w:t xml:space="preserve">        Стоимость 1 Гкал  - 41,66 </w:t>
      </w:r>
      <w:proofErr w:type="spellStart"/>
      <w:r w:rsidRPr="00AF7449">
        <w:t>руб</w:t>
      </w:r>
      <w:proofErr w:type="spellEnd"/>
      <w:r w:rsidRPr="00AF7449">
        <w:t>/ кв. метр</w:t>
      </w:r>
    </w:p>
    <w:p w:rsidR="005B251F" w:rsidRPr="00AF7449" w:rsidRDefault="005B251F" w:rsidP="005B251F">
      <w:pPr>
        <w:jc w:val="both"/>
      </w:pPr>
      <w:r w:rsidRPr="00AF7449">
        <w:t xml:space="preserve">           </w:t>
      </w:r>
      <w:r>
        <w:t xml:space="preserve">        Стоимость воды –   16,09</w:t>
      </w:r>
      <w:r w:rsidRPr="00AF7449">
        <w:t xml:space="preserve"> </w:t>
      </w:r>
      <w:proofErr w:type="spellStart"/>
      <w:r w:rsidRPr="00AF7449">
        <w:t>руб</w:t>
      </w:r>
      <w:proofErr w:type="spellEnd"/>
      <w:r w:rsidRPr="00AF7449">
        <w:t>/куб</w:t>
      </w:r>
      <w:proofErr w:type="gramStart"/>
      <w:r w:rsidRPr="00AF7449">
        <w:t>.м</w:t>
      </w:r>
      <w:proofErr w:type="gramEnd"/>
      <w:r w:rsidRPr="00AF7449">
        <w:t xml:space="preserve">етр     </w:t>
      </w:r>
    </w:p>
    <w:p w:rsidR="005B251F" w:rsidRPr="00AF7449" w:rsidRDefault="005B251F" w:rsidP="005B251F">
      <w:pPr>
        <w:jc w:val="both"/>
      </w:pPr>
      <w:r w:rsidRPr="00AF7449">
        <w:t xml:space="preserve">                </w:t>
      </w:r>
      <w:r>
        <w:t xml:space="preserve">   Стоимость водоотведения- 90,32 </w:t>
      </w:r>
      <w:proofErr w:type="spellStart"/>
      <w:r>
        <w:t>руб</w:t>
      </w:r>
      <w:proofErr w:type="spellEnd"/>
      <w:r>
        <w:t>/</w:t>
      </w:r>
      <w:r w:rsidRPr="00AF7449">
        <w:t>куб.</w:t>
      </w:r>
      <w:r w:rsidR="00FE25F5">
        <w:t xml:space="preserve"> </w:t>
      </w:r>
      <w:r w:rsidRPr="00AF7449">
        <w:t>метр</w:t>
      </w:r>
    </w:p>
    <w:p w:rsidR="005B251F" w:rsidRPr="00AF7449" w:rsidRDefault="005B251F" w:rsidP="005B251F">
      <w:pPr>
        <w:jc w:val="both"/>
      </w:pPr>
      <w:r w:rsidRPr="00AF7449">
        <w:t xml:space="preserve">                    Тарифы на услуги ЖКХ были приняты приказами Департамента по тарифам  по Новосибирской области. Тарифы на </w:t>
      </w:r>
      <w:r>
        <w:t>тепло установлены приказом за №200-ТЭ</w:t>
      </w:r>
      <w:r w:rsidRPr="00AF7449">
        <w:t xml:space="preserve"> от </w:t>
      </w:r>
      <w:r>
        <w:t>08 ноября 2011</w:t>
      </w:r>
      <w:r w:rsidRPr="00AF7449">
        <w:t>года</w:t>
      </w:r>
      <w:r>
        <w:t>, тарифы на воду приказом за №232-В от 08 ноября 2011</w:t>
      </w:r>
      <w:r w:rsidRPr="00AF7449">
        <w:t>год</w:t>
      </w:r>
      <w:r>
        <w:t>а</w:t>
      </w:r>
      <w:r w:rsidRPr="00AF7449">
        <w:t xml:space="preserve">, тарифы на водоотведение приказ от 03.03.2011г №23-В.  Тарифы на 2012год </w:t>
      </w:r>
      <w:r>
        <w:t>утверждены в Департаменте по тарифам НСО и размещены на его сайте.</w:t>
      </w:r>
    </w:p>
    <w:p w:rsidR="005B251F" w:rsidRPr="00AF7449" w:rsidRDefault="005B251F" w:rsidP="005B251F">
      <w:pPr>
        <w:jc w:val="both"/>
      </w:pPr>
      <w:r>
        <w:t xml:space="preserve">      В р.п. Посевная 36</w:t>
      </w:r>
      <w:r w:rsidRPr="00AF7449">
        <w:t xml:space="preserve"> </w:t>
      </w:r>
      <w:r>
        <w:t>многоквартирных  домов. Жильцы 32</w:t>
      </w:r>
      <w:r w:rsidRPr="00AF7449">
        <w:t xml:space="preserve"> домов выбрали способ управления</w:t>
      </w:r>
      <w:r>
        <w:t xml:space="preserve"> </w:t>
      </w:r>
      <w:r w:rsidRPr="00AF7449">
        <w:t xml:space="preserve"> –</w:t>
      </w:r>
      <w:r>
        <w:t xml:space="preserve"> </w:t>
      </w:r>
      <w:r w:rsidRPr="00AF7449">
        <w:t xml:space="preserve">управляющей организации. </w:t>
      </w:r>
      <w:r>
        <w:t>Жильцы 4</w:t>
      </w:r>
      <w:r w:rsidRPr="00AF7449">
        <w:t xml:space="preserve"> домов -</w:t>
      </w:r>
      <w:r>
        <w:t xml:space="preserve"> </w:t>
      </w:r>
      <w:r w:rsidRPr="00AF7449">
        <w:t xml:space="preserve">непосредственное управление собственниками. </w:t>
      </w:r>
    </w:p>
    <w:p w:rsidR="005B251F" w:rsidRPr="00AF7449" w:rsidRDefault="005B251F" w:rsidP="005B251F">
      <w:pPr>
        <w:jc w:val="both"/>
      </w:pPr>
      <w:r w:rsidRPr="00AF7449">
        <w:t xml:space="preserve">           Дебиторская з</w:t>
      </w:r>
      <w:r>
        <w:t xml:space="preserve">адолженность населения на  01.08.2012 года составила  </w:t>
      </w:r>
      <w:r w:rsidR="00985B60" w:rsidRPr="00985B60">
        <w:t>5039,7</w:t>
      </w:r>
      <w:r w:rsidRPr="00985B60">
        <w:t>тыс</w:t>
      </w:r>
      <w:r w:rsidRPr="00AF7449">
        <w:rPr>
          <w:color w:val="000000"/>
        </w:rPr>
        <w:t>.</w:t>
      </w:r>
      <w:r w:rsidRPr="00AF7449">
        <w:t xml:space="preserve"> рублей, в том числе долг МУП «</w:t>
      </w:r>
      <w:proofErr w:type="spellStart"/>
      <w:proofErr w:type="gramStart"/>
      <w:r w:rsidRPr="00AF7449">
        <w:t>Тепло</w:t>
      </w:r>
      <w:r>
        <w:t>сети-Посевная</w:t>
      </w:r>
      <w:proofErr w:type="spellEnd"/>
      <w:proofErr w:type="gramEnd"/>
      <w:r>
        <w:t xml:space="preserve">» составляет </w:t>
      </w:r>
      <w:r w:rsidR="00985B60" w:rsidRPr="00985B60">
        <w:t>302</w:t>
      </w:r>
      <w:r w:rsidRPr="00985B60">
        <w:t>8,</w:t>
      </w:r>
      <w:r w:rsidR="00985B60" w:rsidRPr="00985B60">
        <w:t>1</w:t>
      </w:r>
      <w:r>
        <w:t xml:space="preserve"> </w:t>
      </w:r>
      <w:r w:rsidRPr="00AF7449">
        <w:t>тыс.</w:t>
      </w:r>
      <w:r>
        <w:t xml:space="preserve"> </w:t>
      </w:r>
      <w:r w:rsidRPr="00AF7449">
        <w:t>руб. долг ООО УК «Ж</w:t>
      </w:r>
      <w:r>
        <w:t xml:space="preserve">илфонд-Сервис» составляет </w:t>
      </w:r>
      <w:r w:rsidR="00985B60" w:rsidRPr="00985B60">
        <w:t>2011,6</w:t>
      </w:r>
      <w:r w:rsidR="00985B60">
        <w:rPr>
          <w:color w:val="FF0000"/>
        </w:rPr>
        <w:t xml:space="preserve"> </w:t>
      </w:r>
      <w:r w:rsidRPr="00570097">
        <w:rPr>
          <w:color w:val="0D0D0D" w:themeColor="text1" w:themeTint="F2"/>
        </w:rPr>
        <w:t>тыс.</w:t>
      </w:r>
      <w:r>
        <w:rPr>
          <w:color w:val="0D0D0D" w:themeColor="text1" w:themeTint="F2"/>
        </w:rPr>
        <w:t xml:space="preserve"> </w:t>
      </w:r>
      <w:r w:rsidRPr="00570097">
        <w:rPr>
          <w:color w:val="0D0D0D" w:themeColor="text1" w:themeTint="F2"/>
        </w:rPr>
        <w:t>руб.</w:t>
      </w:r>
    </w:p>
    <w:p w:rsidR="005B251F" w:rsidRPr="003A59BD" w:rsidRDefault="005B251F" w:rsidP="005B251F">
      <w:pPr>
        <w:jc w:val="both"/>
        <w:rPr>
          <w:color w:val="FF0000"/>
        </w:rPr>
      </w:pPr>
      <w:r w:rsidRPr="00AF7449">
        <w:t>Оплачено просроченной задо</w:t>
      </w:r>
      <w:r>
        <w:t>лженности з</w:t>
      </w:r>
      <w:r w:rsidR="00112D34">
        <w:t>а период с 01.01.2012г. по 31.08</w:t>
      </w:r>
      <w:r>
        <w:t xml:space="preserve">.2012г. </w:t>
      </w:r>
      <w:r w:rsidR="00C96401" w:rsidRPr="00C96401">
        <w:t>103,2</w:t>
      </w:r>
      <w:r>
        <w:t xml:space="preserve"> тыс. рублей.</w:t>
      </w:r>
    </w:p>
    <w:p w:rsidR="005B251F" w:rsidRPr="00AF7449" w:rsidRDefault="005B251F" w:rsidP="005B251F">
      <w:pPr>
        <w:spacing w:line="360" w:lineRule="auto"/>
        <w:jc w:val="both"/>
      </w:pPr>
      <w:r>
        <w:lastRenderedPageBreak/>
        <w:t>Проценты от суммы сбора составляют: январь-80%, февраль-97%, март-97%, апрель-104%, май-109%, июнь – 100,5%, июль – 99,6%.</w:t>
      </w:r>
    </w:p>
    <w:p w:rsidR="005B251F" w:rsidRDefault="005B251F" w:rsidP="005B251F">
      <w:pPr>
        <w:jc w:val="both"/>
      </w:pPr>
      <w:r w:rsidRPr="00AF7449">
        <w:t xml:space="preserve">           Ведется работа с неплательщиками: совершается обход должников с письменным уведомлением.</w:t>
      </w:r>
      <w:r>
        <w:t xml:space="preserve"> Уведомлены 96 граждан (должников), из них 64 - заказным письмом,32-предупреждены лично, ежемесячно проверяются должники заключившие соглашения о погашении задолженност</w:t>
      </w:r>
      <w:proofErr w:type="gramStart"/>
      <w:r>
        <w:t>и-</w:t>
      </w:r>
      <w:proofErr w:type="gramEnd"/>
      <w:r>
        <w:t xml:space="preserve"> обзваниваются в случае нарушения сроков оплаты.</w:t>
      </w:r>
      <w:r w:rsidRPr="00AF7449">
        <w:t xml:space="preserve"> </w:t>
      </w:r>
      <w:r>
        <w:t>Продолжает работу комиссия, созданная в 2012 году, по работе с должниками. На 01.07.2012 года проведено 16</w:t>
      </w:r>
      <w:r w:rsidRPr="00AF7449">
        <w:t xml:space="preserve"> заседаний комиссии</w:t>
      </w:r>
      <w:r>
        <w:t>.</w:t>
      </w:r>
      <w:r w:rsidRPr="00AF7449">
        <w:t xml:space="preserve">  В службе судебных приставов утвержден график совместной работы на 2012год.</w:t>
      </w:r>
      <w:r>
        <w:t xml:space="preserve"> С января 2012г. по июнь 2012г. подано 4 исковых  заявления в суды (мировой и федеральный) о взыскании долга на общую сумму 511 127,86 рублей, 1 исковое заявление в настоящее время рассматривается в федеральном суде на сумму 74 578,65рублей. Всего на исполнении в службе судебных приставов </w:t>
      </w:r>
      <w:proofErr w:type="spellStart"/>
      <w:r>
        <w:t>Черепановского</w:t>
      </w:r>
      <w:proofErr w:type="spellEnd"/>
      <w:r>
        <w:t xml:space="preserve"> района в пользу МУП «</w:t>
      </w:r>
      <w:proofErr w:type="spellStart"/>
      <w:proofErr w:type="gramStart"/>
      <w:r>
        <w:t>Теплосети-Посевная</w:t>
      </w:r>
      <w:proofErr w:type="spellEnd"/>
      <w:proofErr w:type="gramEnd"/>
      <w:r>
        <w:t>» находятся 83 исполнительных листа на общую сумму  1 522 146,86руб.</w:t>
      </w:r>
    </w:p>
    <w:p w:rsidR="005B251F" w:rsidRPr="00AF7449" w:rsidRDefault="005B251F" w:rsidP="005B251F">
      <w:pPr>
        <w:jc w:val="both"/>
      </w:pPr>
      <w:r>
        <w:tab/>
        <w:t xml:space="preserve">ЗАО «Птицефабрика </w:t>
      </w:r>
      <w:proofErr w:type="spellStart"/>
      <w:r>
        <w:t>Посевнинская</w:t>
      </w:r>
      <w:proofErr w:type="spellEnd"/>
      <w:r>
        <w:t>» ежемесячно перечисляет сумму задолженности с должников за коммунальные услуги в пользу МУП «</w:t>
      </w:r>
      <w:proofErr w:type="spellStart"/>
      <w:proofErr w:type="gramStart"/>
      <w:r>
        <w:t>Теплосети-Посевная</w:t>
      </w:r>
      <w:proofErr w:type="spellEnd"/>
      <w:proofErr w:type="gramEnd"/>
      <w:r>
        <w:t xml:space="preserve">», сумма перечисленных средств с января по </w:t>
      </w:r>
      <w:r w:rsidR="00797B8E">
        <w:t xml:space="preserve">август </w:t>
      </w:r>
      <w:r>
        <w:t xml:space="preserve">(включительно), составляет </w:t>
      </w:r>
      <w:r w:rsidR="00797B8E" w:rsidRPr="00797B8E">
        <w:t>2</w:t>
      </w:r>
      <w:r w:rsidRPr="00797B8E">
        <w:t>6</w:t>
      </w:r>
      <w:r w:rsidR="00797B8E" w:rsidRPr="00797B8E">
        <w:t>7354</w:t>
      </w:r>
      <w:r w:rsidRPr="00112D34">
        <w:rPr>
          <w:color w:val="FF0000"/>
        </w:rPr>
        <w:t xml:space="preserve"> </w:t>
      </w:r>
      <w:r>
        <w:t>руб.</w:t>
      </w:r>
    </w:p>
    <w:p w:rsidR="005B251F" w:rsidRPr="00AF7449" w:rsidRDefault="005B251F" w:rsidP="005B251F">
      <w:pPr>
        <w:jc w:val="both"/>
      </w:pPr>
      <w:r w:rsidRPr="00AF7449">
        <w:t xml:space="preserve"> </w:t>
      </w:r>
      <w:r w:rsidRPr="00AF7449">
        <w:tab/>
      </w:r>
      <w:r w:rsidRPr="00AF7449">
        <w:tab/>
      </w:r>
      <w:r w:rsidRPr="00AF7449">
        <w:tab/>
      </w:r>
      <w:r w:rsidRPr="00AF7449">
        <w:tab/>
      </w:r>
      <w:r w:rsidRPr="00AF7449">
        <w:tab/>
      </w:r>
    </w:p>
    <w:p w:rsidR="005B251F" w:rsidRPr="00AF7449" w:rsidRDefault="00112D34" w:rsidP="005B251F">
      <w:pPr>
        <w:jc w:val="both"/>
      </w:pPr>
      <w:r>
        <w:tab/>
      </w:r>
      <w:r>
        <w:tab/>
      </w:r>
      <w:r>
        <w:tab/>
      </w:r>
      <w:r>
        <w:tab/>
      </w:r>
      <w:r>
        <w:tab/>
        <w:t>За 8</w:t>
      </w:r>
      <w:r w:rsidR="005B251F">
        <w:t xml:space="preserve"> месяцев 2012</w:t>
      </w:r>
      <w:r w:rsidR="005B251F" w:rsidRPr="00AF7449">
        <w:t>года</w:t>
      </w:r>
    </w:p>
    <w:tbl>
      <w:tblPr>
        <w:tblW w:w="9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5"/>
        <w:gridCol w:w="2416"/>
        <w:gridCol w:w="2416"/>
        <w:gridCol w:w="2416"/>
      </w:tblGrid>
      <w:tr w:rsidR="005B251F" w:rsidRPr="00AF7449" w:rsidTr="007F654A">
        <w:trPr>
          <w:trHeight w:val="284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AF7449" w:rsidRDefault="005B251F" w:rsidP="007F654A">
            <w:pPr>
              <w:jc w:val="center"/>
            </w:pPr>
            <w:r w:rsidRPr="00AF7449">
              <w:t>месяц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AF7449" w:rsidRDefault="005B251F" w:rsidP="007F654A">
            <w:pPr>
              <w:jc w:val="center"/>
            </w:pPr>
            <w:r w:rsidRPr="00AF7449">
              <w:t>начислено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AF7449" w:rsidRDefault="005B251F" w:rsidP="007F654A">
            <w:pPr>
              <w:jc w:val="center"/>
            </w:pPr>
            <w:r w:rsidRPr="00AF7449">
              <w:t>оплачено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AF7449" w:rsidRDefault="005B251F" w:rsidP="007F654A">
            <w:pPr>
              <w:jc w:val="center"/>
            </w:pPr>
            <w:r w:rsidRPr="00AF7449">
              <w:t>задолженность</w:t>
            </w:r>
          </w:p>
        </w:tc>
      </w:tr>
      <w:tr w:rsidR="005B251F" w:rsidRPr="00AF7449" w:rsidTr="007F654A">
        <w:trPr>
          <w:trHeight w:val="284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AF7449" w:rsidRDefault="005B251F" w:rsidP="007F654A">
            <w:pPr>
              <w:jc w:val="center"/>
            </w:pPr>
            <w:r w:rsidRPr="00AF7449">
              <w:t>Январь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AF7449" w:rsidRDefault="005B251F" w:rsidP="007F654A">
            <w:pPr>
              <w:jc w:val="center"/>
            </w:pPr>
            <w:r>
              <w:t>1322452,44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AF7449" w:rsidRDefault="005B251F" w:rsidP="007F654A">
            <w:pPr>
              <w:jc w:val="center"/>
            </w:pPr>
            <w:r>
              <w:t>1064776,78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AF7449" w:rsidRDefault="005B251F" w:rsidP="007F654A">
            <w:pPr>
              <w:jc w:val="center"/>
            </w:pPr>
            <w:r>
              <w:t>3008656,71</w:t>
            </w:r>
          </w:p>
        </w:tc>
      </w:tr>
      <w:tr w:rsidR="005B251F" w:rsidRPr="00AF7449" w:rsidTr="007F654A">
        <w:trPr>
          <w:trHeight w:val="284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AF7449" w:rsidRDefault="005B251F" w:rsidP="007F654A">
            <w:pPr>
              <w:jc w:val="center"/>
            </w:pPr>
            <w:r w:rsidRPr="00AF7449">
              <w:t>Февраль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AF7449" w:rsidRDefault="005B251F" w:rsidP="007F654A">
            <w:pPr>
              <w:jc w:val="center"/>
            </w:pPr>
            <w:r>
              <w:t>1289315,85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AF7449" w:rsidRDefault="005B251F" w:rsidP="007F654A">
            <w:pPr>
              <w:jc w:val="center"/>
            </w:pPr>
            <w:r>
              <w:t>1252263,20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AF7449" w:rsidRDefault="005B251F" w:rsidP="007F654A">
            <w:pPr>
              <w:jc w:val="center"/>
            </w:pPr>
            <w:r>
              <w:t>3060465,62</w:t>
            </w:r>
          </w:p>
        </w:tc>
      </w:tr>
      <w:tr w:rsidR="005B251F" w:rsidRPr="00AF7449" w:rsidTr="007F654A">
        <w:trPr>
          <w:trHeight w:val="284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AF7449" w:rsidRDefault="005B251F" w:rsidP="007F654A">
            <w:pPr>
              <w:jc w:val="center"/>
            </w:pPr>
            <w:r w:rsidRPr="00AF7449">
              <w:t>Март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AF7449" w:rsidRDefault="005B251F" w:rsidP="007F654A">
            <w:pPr>
              <w:jc w:val="center"/>
            </w:pPr>
            <w:r>
              <w:t>1189603,32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AF7449" w:rsidRDefault="005B251F" w:rsidP="007F654A">
            <w:pPr>
              <w:jc w:val="center"/>
            </w:pPr>
            <w:r>
              <w:t>1159858,49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AF7449" w:rsidRDefault="005B251F" w:rsidP="007F654A">
            <w:pPr>
              <w:jc w:val="center"/>
            </w:pPr>
            <w:r>
              <w:t>3047083,91</w:t>
            </w:r>
          </w:p>
        </w:tc>
      </w:tr>
      <w:tr w:rsidR="005B251F" w:rsidRPr="00AF7449" w:rsidTr="007F654A">
        <w:trPr>
          <w:trHeight w:val="284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AF7449" w:rsidRDefault="005B251F" w:rsidP="007F654A">
            <w:pPr>
              <w:jc w:val="center"/>
            </w:pPr>
            <w:r w:rsidRPr="00AF7449">
              <w:t>Апрель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AF7449" w:rsidRDefault="005B251F" w:rsidP="007F654A">
            <w:pPr>
              <w:jc w:val="center"/>
            </w:pPr>
            <w:r>
              <w:t>1129983,86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AF7449" w:rsidRDefault="005B251F" w:rsidP="007F654A">
            <w:pPr>
              <w:jc w:val="center"/>
            </w:pPr>
            <w:r>
              <w:t>1178637,07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AF7449" w:rsidRDefault="005B251F" w:rsidP="007F654A">
            <w:pPr>
              <w:jc w:val="center"/>
            </w:pPr>
            <w:r>
              <w:t>3047083,91</w:t>
            </w:r>
          </w:p>
        </w:tc>
      </w:tr>
      <w:tr w:rsidR="005B251F" w:rsidRPr="00AF7449" w:rsidTr="007F654A">
        <w:trPr>
          <w:trHeight w:val="284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AF7449" w:rsidRDefault="005B251F" w:rsidP="007F654A">
            <w:pPr>
              <w:jc w:val="center"/>
            </w:pPr>
            <w:r>
              <w:t>Май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AF7449" w:rsidRDefault="005B251F" w:rsidP="007F654A">
            <w:pPr>
              <w:jc w:val="center"/>
            </w:pPr>
            <w:r>
              <w:t>975524,44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AF7449" w:rsidRDefault="005B251F" w:rsidP="007F654A">
            <w:pPr>
              <w:jc w:val="center"/>
            </w:pPr>
            <w:r>
              <w:t>1067261,41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AF7449" w:rsidRDefault="005B251F" w:rsidP="007F654A">
            <w:pPr>
              <w:jc w:val="center"/>
            </w:pPr>
            <w:r>
              <w:t>3232467,33</w:t>
            </w:r>
          </w:p>
        </w:tc>
      </w:tr>
      <w:tr w:rsidR="005B251F" w:rsidRPr="00AF7449" w:rsidTr="007F654A">
        <w:trPr>
          <w:trHeight w:val="284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Default="005B251F" w:rsidP="007F654A">
            <w:pPr>
              <w:jc w:val="center"/>
            </w:pPr>
            <w:r>
              <w:t>Июнь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Default="005B251F" w:rsidP="007F654A">
            <w:pPr>
              <w:jc w:val="center"/>
            </w:pPr>
            <w:r>
              <w:t>928974,42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Default="005B251F" w:rsidP="007F654A">
            <w:pPr>
              <w:jc w:val="center"/>
            </w:pPr>
            <w:r>
              <w:t>925142,20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Default="005B251F" w:rsidP="007F654A">
            <w:pPr>
              <w:jc w:val="center"/>
            </w:pPr>
            <w:r>
              <w:t>2976427,54</w:t>
            </w:r>
          </w:p>
        </w:tc>
      </w:tr>
      <w:tr w:rsidR="005B251F" w:rsidRPr="00AF7449" w:rsidTr="007F654A">
        <w:trPr>
          <w:trHeight w:val="284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Default="005B251F" w:rsidP="007F654A">
            <w:pPr>
              <w:jc w:val="center"/>
            </w:pPr>
            <w:r>
              <w:t>Июль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Default="005B251F" w:rsidP="007F654A">
            <w:pPr>
              <w:jc w:val="center"/>
            </w:pPr>
            <w:r>
              <w:t>994397,11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Default="005B251F" w:rsidP="007F654A">
            <w:r>
              <w:t xml:space="preserve">         990777,29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Default="005B251F" w:rsidP="007F654A">
            <w:pPr>
              <w:jc w:val="center"/>
            </w:pPr>
            <w:r>
              <w:t>4418792,18</w:t>
            </w:r>
          </w:p>
        </w:tc>
      </w:tr>
      <w:tr w:rsidR="00985B60" w:rsidRPr="00AF7449" w:rsidTr="00C96401">
        <w:trPr>
          <w:trHeight w:val="345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B60" w:rsidRDefault="00985B60" w:rsidP="007F654A">
            <w:pPr>
              <w:jc w:val="center"/>
            </w:pPr>
            <w:r>
              <w:t>Август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B60" w:rsidRPr="00985B60" w:rsidRDefault="00985B60" w:rsidP="007F654A">
            <w:pPr>
              <w:jc w:val="center"/>
            </w:pPr>
            <w:r w:rsidRPr="00985B60">
              <w:t>982731,61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B60" w:rsidRPr="00C96401" w:rsidRDefault="00C96401" w:rsidP="00C96401">
            <w:pPr>
              <w:jc w:val="center"/>
            </w:pPr>
            <w:r w:rsidRPr="00C96401">
              <w:t>971200,00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B60" w:rsidRPr="00C96401" w:rsidRDefault="008546D0" w:rsidP="007F654A">
            <w:pPr>
              <w:jc w:val="center"/>
            </w:pPr>
            <w:r>
              <w:t>4430323,79</w:t>
            </w:r>
          </w:p>
        </w:tc>
      </w:tr>
      <w:tr w:rsidR="005B251F" w:rsidRPr="00AF7449" w:rsidTr="007F654A">
        <w:trPr>
          <w:trHeight w:val="284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Default="005B251F" w:rsidP="007F654A">
            <w:pPr>
              <w:jc w:val="center"/>
            </w:pPr>
            <w:r>
              <w:t>итого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985B60" w:rsidRDefault="00985B60" w:rsidP="007F654A">
            <w:pPr>
              <w:jc w:val="center"/>
            </w:pPr>
            <w:r w:rsidRPr="00985B60">
              <w:t>881</w:t>
            </w:r>
            <w:r w:rsidR="005B251F" w:rsidRPr="00985B60">
              <w:t>2</w:t>
            </w:r>
            <w:r w:rsidRPr="00985B60">
              <w:t>982</w:t>
            </w:r>
            <w:r w:rsidR="005B251F" w:rsidRPr="00985B60">
              <w:t>,</w:t>
            </w:r>
            <w:r w:rsidRPr="00985B60">
              <w:t>94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C96401" w:rsidRDefault="005B251F" w:rsidP="00C96401">
            <w:r w:rsidRPr="00112D34">
              <w:rPr>
                <w:color w:val="FF0000"/>
              </w:rPr>
              <w:t xml:space="preserve">        </w:t>
            </w:r>
            <w:r w:rsidR="00C96401" w:rsidRPr="00C96401">
              <w:t>8609916,39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112D34" w:rsidRDefault="008546D0" w:rsidP="007F654A">
            <w:pPr>
              <w:jc w:val="center"/>
              <w:rPr>
                <w:color w:val="FF0000"/>
              </w:rPr>
            </w:pPr>
            <w:r>
              <w:t>4430323,79</w:t>
            </w:r>
          </w:p>
        </w:tc>
      </w:tr>
    </w:tbl>
    <w:p w:rsidR="005B251F" w:rsidRDefault="005B251F" w:rsidP="005B251F">
      <w:pPr>
        <w:jc w:val="both"/>
      </w:pPr>
      <w:r>
        <w:t xml:space="preserve">  </w:t>
      </w:r>
    </w:p>
    <w:p w:rsidR="005B251F" w:rsidRDefault="005B251F" w:rsidP="005B251F">
      <w:pPr>
        <w:jc w:val="both"/>
      </w:pPr>
    </w:p>
    <w:p w:rsidR="005B251F" w:rsidRPr="00AF7449" w:rsidRDefault="005B251F" w:rsidP="005B251F">
      <w:pPr>
        <w:ind w:firstLine="708"/>
        <w:jc w:val="both"/>
      </w:pPr>
      <w:proofErr w:type="gramStart"/>
      <w:r w:rsidRPr="00AF7449">
        <w:t>Ведется работа админист</w:t>
      </w:r>
      <w:r>
        <w:t>ративной комиссии, с начала 2012г. пров</w:t>
      </w:r>
      <w:r w:rsidR="005425FB">
        <w:t>едено 4 заседания, составлено 18</w:t>
      </w:r>
      <w:r>
        <w:t xml:space="preserve"> протоколов, вынесено 14 предупреждений, выписано 2</w:t>
      </w:r>
      <w:r w:rsidRPr="00AF7449">
        <w:t xml:space="preserve"> штрафа по1000 руб. по ст.</w:t>
      </w:r>
      <w:r>
        <w:t>8.2.2</w:t>
      </w:r>
      <w:r w:rsidR="00FE3EC7">
        <w:t xml:space="preserve"> </w:t>
      </w:r>
      <w:r w:rsidRPr="00AF7449">
        <w:t>(н</w:t>
      </w:r>
      <w:r>
        <w:t xml:space="preserve">арушение в области благоустройства), </w:t>
      </w:r>
      <w:r w:rsidRPr="00AF7449">
        <w:t xml:space="preserve"> </w:t>
      </w:r>
      <w:r w:rsidR="005425FB">
        <w:t xml:space="preserve">2 </w:t>
      </w:r>
      <w:r>
        <w:t>штраф</w:t>
      </w:r>
      <w:r w:rsidR="005425FB">
        <w:t>а</w:t>
      </w:r>
      <w:r>
        <w:t xml:space="preserve"> в размере 3</w:t>
      </w:r>
      <w:r w:rsidRPr="00AF7449">
        <w:t>00руб. по ст.</w:t>
      </w:r>
      <w:r>
        <w:t xml:space="preserve">9.1(нарушение правил торговли), 1 штраф в размере 300 руб. по ст.4.5 п.4 (содержание животных). </w:t>
      </w:r>
      <w:r w:rsidRPr="00AF7449">
        <w:t xml:space="preserve">  </w:t>
      </w:r>
      <w:proofErr w:type="gramEnd"/>
    </w:p>
    <w:p w:rsidR="005B251F" w:rsidRDefault="005B251F" w:rsidP="005B251F">
      <w:pPr>
        <w:ind w:firstLine="708"/>
        <w:jc w:val="both"/>
      </w:pPr>
      <w:r>
        <w:t xml:space="preserve">В </w:t>
      </w:r>
      <w:r w:rsidR="0083257D">
        <w:t>период с января  2012г. по 01.09</w:t>
      </w:r>
      <w:r>
        <w:t>.2012года</w:t>
      </w:r>
      <w:r w:rsidRPr="00AF7449">
        <w:t xml:space="preserve"> на территории муниципального образования рабочег</w:t>
      </w:r>
      <w:r w:rsidR="0083257D">
        <w:t>о поселка Посевная проведено 9</w:t>
      </w:r>
      <w:r>
        <w:t xml:space="preserve"> сходов и 4 коллегии</w:t>
      </w:r>
      <w:r w:rsidRPr="00AF7449">
        <w:t xml:space="preserve"> с руководителями пред</w:t>
      </w:r>
      <w:r w:rsidR="0083257D">
        <w:t xml:space="preserve">приятий и организаций. Соблюдается </w:t>
      </w:r>
      <w:r w:rsidRPr="00AF7449">
        <w:t xml:space="preserve">  график посещений  и проведения сходов граждан в р.п.</w:t>
      </w:r>
      <w:r>
        <w:t xml:space="preserve"> </w:t>
      </w:r>
      <w:r w:rsidRPr="00AF7449">
        <w:t>Посевная, с.</w:t>
      </w:r>
      <w:r>
        <w:t xml:space="preserve"> </w:t>
      </w:r>
      <w:proofErr w:type="spellStart"/>
      <w:r w:rsidRPr="00AF7449">
        <w:t>Дорогина</w:t>
      </w:r>
      <w:proofErr w:type="spellEnd"/>
      <w:r w:rsidRPr="00AF7449">
        <w:t xml:space="preserve"> Заимка, п.</w:t>
      </w:r>
      <w:r>
        <w:t xml:space="preserve"> </w:t>
      </w:r>
      <w:proofErr w:type="gramStart"/>
      <w:r w:rsidRPr="00AF7449">
        <w:t>Запрудный</w:t>
      </w:r>
      <w:proofErr w:type="gramEnd"/>
      <w:r w:rsidRPr="00AF7449">
        <w:t xml:space="preserve">. Главой рабочего поселка Посевная производится прием граждан, еженедельно, в среду, с </w:t>
      </w:r>
      <w:r>
        <w:t>9-</w:t>
      </w:r>
      <w:r w:rsidR="00797B8E">
        <w:t>00 до 12-00 часов. Проведено 9</w:t>
      </w:r>
      <w:r>
        <w:t xml:space="preserve"> сессий </w:t>
      </w:r>
      <w:r w:rsidRPr="00AF7449">
        <w:t xml:space="preserve"> Совета депутатов</w:t>
      </w:r>
      <w:r>
        <w:t>.</w:t>
      </w:r>
    </w:p>
    <w:p w:rsidR="005B251F" w:rsidRDefault="005B251F" w:rsidP="005B251F">
      <w:pPr>
        <w:jc w:val="both"/>
        <w:rPr>
          <w:b/>
        </w:rPr>
      </w:pPr>
    </w:p>
    <w:p w:rsidR="005B251F" w:rsidRDefault="005B251F" w:rsidP="005B251F">
      <w:pPr>
        <w:jc w:val="both"/>
        <w:rPr>
          <w:b/>
        </w:rPr>
      </w:pPr>
    </w:p>
    <w:p w:rsidR="005B251F" w:rsidRDefault="005B251F" w:rsidP="005B251F">
      <w:pPr>
        <w:jc w:val="both"/>
        <w:rPr>
          <w:b/>
        </w:rPr>
      </w:pPr>
    </w:p>
    <w:p w:rsidR="005B251F" w:rsidRDefault="005B251F" w:rsidP="005B251F">
      <w:pPr>
        <w:jc w:val="both"/>
        <w:rPr>
          <w:b/>
        </w:rPr>
      </w:pPr>
    </w:p>
    <w:p w:rsidR="005B251F" w:rsidRDefault="005B251F" w:rsidP="005B251F">
      <w:pPr>
        <w:jc w:val="both"/>
        <w:rPr>
          <w:b/>
        </w:rPr>
      </w:pPr>
    </w:p>
    <w:p w:rsidR="005B251F" w:rsidRDefault="005B251F" w:rsidP="005B251F">
      <w:pPr>
        <w:jc w:val="both"/>
        <w:rPr>
          <w:b/>
        </w:rPr>
      </w:pPr>
    </w:p>
    <w:p w:rsidR="005B251F" w:rsidRDefault="005B251F" w:rsidP="005B251F">
      <w:pPr>
        <w:jc w:val="both"/>
        <w:rPr>
          <w:b/>
        </w:rPr>
      </w:pPr>
    </w:p>
    <w:p w:rsidR="005B251F" w:rsidRDefault="005B251F" w:rsidP="005B251F">
      <w:pPr>
        <w:jc w:val="both"/>
        <w:rPr>
          <w:b/>
        </w:rPr>
      </w:pPr>
    </w:p>
    <w:p w:rsidR="005B251F" w:rsidRDefault="005B251F" w:rsidP="005B251F">
      <w:pPr>
        <w:jc w:val="both"/>
        <w:rPr>
          <w:b/>
        </w:rPr>
      </w:pPr>
    </w:p>
    <w:p w:rsidR="005B251F" w:rsidRDefault="005B251F" w:rsidP="005B251F">
      <w:pPr>
        <w:jc w:val="both"/>
        <w:rPr>
          <w:b/>
        </w:rPr>
      </w:pPr>
    </w:p>
    <w:p w:rsidR="005B251F" w:rsidRPr="00AF7449" w:rsidRDefault="005B251F" w:rsidP="005B251F">
      <w:pPr>
        <w:jc w:val="both"/>
        <w:rPr>
          <w:b/>
        </w:rPr>
      </w:pPr>
    </w:p>
    <w:p w:rsidR="005B251F" w:rsidRDefault="005B251F" w:rsidP="005B251F">
      <w:pPr>
        <w:jc w:val="center"/>
        <w:rPr>
          <w:b/>
        </w:rPr>
      </w:pPr>
      <w:r w:rsidRPr="00AF7449">
        <w:rPr>
          <w:b/>
        </w:rPr>
        <w:t xml:space="preserve">Исполнение доходной части бюджета в разрезе налогов, </w:t>
      </w:r>
      <w:proofErr w:type="spellStart"/>
      <w:r w:rsidRPr="00AF7449">
        <w:rPr>
          <w:b/>
        </w:rPr>
        <w:t>дебиторско-кредиторская</w:t>
      </w:r>
      <w:proofErr w:type="spellEnd"/>
      <w:r w:rsidRPr="00AF7449">
        <w:rPr>
          <w:b/>
        </w:rPr>
        <w:t xml:space="preserve"> задолженность</w:t>
      </w:r>
    </w:p>
    <w:p w:rsidR="005B251F" w:rsidRPr="00AF7449" w:rsidRDefault="005B251F" w:rsidP="005B251F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68"/>
        <w:gridCol w:w="2160"/>
        <w:gridCol w:w="1980"/>
      </w:tblGrid>
      <w:tr w:rsidR="005B251F" w:rsidRPr="00AF7449" w:rsidTr="007F654A">
        <w:trPr>
          <w:trHeight w:val="555"/>
        </w:trPr>
        <w:tc>
          <w:tcPr>
            <w:tcW w:w="4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AF7449" w:rsidRDefault="005B251F" w:rsidP="007F654A">
            <w:pPr>
              <w:jc w:val="both"/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AF7449" w:rsidRDefault="005B251F" w:rsidP="007F654A">
            <w:pPr>
              <w:ind w:firstLine="252"/>
              <w:jc w:val="both"/>
            </w:pPr>
            <w:r w:rsidRPr="00AF7449">
              <w:t>План, в тыс</w:t>
            </w:r>
            <w:proofErr w:type="gramStart"/>
            <w:r w:rsidRPr="00AF7449">
              <w:t>.р</w:t>
            </w:r>
            <w:proofErr w:type="gramEnd"/>
            <w:r w:rsidRPr="00AF7449">
              <w:t>уб.</w:t>
            </w:r>
          </w:p>
          <w:p w:rsidR="005B251F" w:rsidRPr="00AF7449" w:rsidRDefault="005B251F" w:rsidP="007F654A">
            <w:pPr>
              <w:ind w:firstLine="252"/>
              <w:jc w:val="both"/>
            </w:pPr>
            <w:r>
              <w:t>2012</w:t>
            </w:r>
            <w:r w:rsidRPr="00AF7449">
              <w:t>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AF7449" w:rsidRDefault="00FE3EC7" w:rsidP="007F654A">
            <w:pPr>
              <w:jc w:val="both"/>
            </w:pPr>
            <w:r>
              <w:t>Факт за 8</w:t>
            </w:r>
            <w:r w:rsidR="005B251F">
              <w:t xml:space="preserve"> месяцев 2012</w:t>
            </w:r>
            <w:r w:rsidR="005B251F" w:rsidRPr="00AF7449">
              <w:t>г, в тыс</w:t>
            </w:r>
            <w:proofErr w:type="gramStart"/>
            <w:r w:rsidR="005B251F" w:rsidRPr="00AF7449">
              <w:t>.р</w:t>
            </w:r>
            <w:proofErr w:type="gramEnd"/>
            <w:r w:rsidR="005B251F" w:rsidRPr="00AF7449">
              <w:t>уб.</w:t>
            </w:r>
          </w:p>
        </w:tc>
      </w:tr>
      <w:tr w:rsidR="005B251F" w:rsidRPr="00AF7449" w:rsidTr="007F654A">
        <w:trPr>
          <w:trHeight w:val="270"/>
        </w:trPr>
        <w:tc>
          <w:tcPr>
            <w:tcW w:w="4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51F" w:rsidRPr="00AF7449" w:rsidRDefault="005B251F" w:rsidP="007F654A"/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AF7449" w:rsidRDefault="005B251F" w:rsidP="007F654A">
            <w:pPr>
              <w:jc w:val="both"/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AF7449" w:rsidRDefault="005B251F" w:rsidP="007F654A">
            <w:pPr>
              <w:jc w:val="both"/>
            </w:pPr>
          </w:p>
        </w:tc>
      </w:tr>
      <w:tr w:rsidR="005B251F" w:rsidRPr="00AF7449" w:rsidTr="007F654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AF7449" w:rsidRDefault="005B251F" w:rsidP="007F654A">
            <w:pPr>
              <w:jc w:val="both"/>
            </w:pPr>
            <w:r w:rsidRPr="00AF7449">
              <w:t xml:space="preserve">Доходная часть бюджета 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797B8E" w:rsidRDefault="00797B8E" w:rsidP="007F654A">
            <w:pPr>
              <w:jc w:val="both"/>
            </w:pPr>
            <w:r w:rsidRPr="00797B8E">
              <w:t>244</w:t>
            </w:r>
            <w:r w:rsidR="005B251F" w:rsidRPr="00797B8E">
              <w:t>12,</w:t>
            </w:r>
            <w:r w:rsidRPr="00797B8E"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797B8E" w:rsidRDefault="00797B8E" w:rsidP="007F654A">
            <w:pPr>
              <w:jc w:val="both"/>
            </w:pPr>
            <w:r w:rsidRPr="00797B8E">
              <w:t>19</w:t>
            </w:r>
            <w:r w:rsidR="005B251F" w:rsidRPr="00797B8E">
              <w:t>3</w:t>
            </w:r>
            <w:r w:rsidRPr="00797B8E">
              <w:t>94</w:t>
            </w:r>
            <w:r w:rsidR="005B251F" w:rsidRPr="00797B8E">
              <w:t>,</w:t>
            </w:r>
            <w:r w:rsidRPr="00797B8E">
              <w:t>6</w:t>
            </w:r>
          </w:p>
        </w:tc>
      </w:tr>
      <w:tr w:rsidR="005B251F" w:rsidRPr="00AF7449" w:rsidTr="007F654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AF7449" w:rsidRDefault="005B251F" w:rsidP="007F654A">
            <w:pPr>
              <w:jc w:val="both"/>
            </w:pPr>
            <w:r w:rsidRPr="00AF7449">
              <w:t>Из них собственных доходов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797B8E" w:rsidRDefault="00797B8E" w:rsidP="007F654A">
            <w:pPr>
              <w:jc w:val="both"/>
            </w:pPr>
            <w:r w:rsidRPr="00797B8E">
              <w:t>49</w:t>
            </w:r>
            <w:r w:rsidR="005B251F" w:rsidRPr="00797B8E">
              <w:t>77,</w:t>
            </w:r>
            <w:r w:rsidRPr="00797B8E">
              <w:t>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797B8E" w:rsidRDefault="005B251F" w:rsidP="007F654A">
            <w:pPr>
              <w:jc w:val="both"/>
            </w:pPr>
            <w:r w:rsidRPr="00797B8E">
              <w:t>35</w:t>
            </w:r>
            <w:r w:rsidR="00797B8E" w:rsidRPr="00797B8E">
              <w:t>25</w:t>
            </w:r>
          </w:p>
        </w:tc>
      </w:tr>
      <w:tr w:rsidR="005B251F" w:rsidRPr="00AF7449" w:rsidTr="007F654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AF7449" w:rsidRDefault="005B251F" w:rsidP="007F654A">
            <w:pPr>
              <w:jc w:val="both"/>
            </w:pPr>
            <w:r w:rsidRPr="00AF7449">
              <w:t>Дотация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797B8E" w:rsidRDefault="005B251F" w:rsidP="007F654A">
            <w:pPr>
              <w:jc w:val="both"/>
            </w:pPr>
            <w:r w:rsidRPr="00797B8E">
              <w:t>8645,3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797B8E" w:rsidRDefault="00797B8E" w:rsidP="007F654A">
            <w:pPr>
              <w:jc w:val="both"/>
            </w:pPr>
            <w:r w:rsidRPr="00797B8E">
              <w:t>6420</w:t>
            </w:r>
            <w:r w:rsidR="005B251F" w:rsidRPr="00797B8E">
              <w:t>,</w:t>
            </w:r>
            <w:r w:rsidRPr="00797B8E">
              <w:t>8</w:t>
            </w:r>
          </w:p>
        </w:tc>
      </w:tr>
      <w:tr w:rsidR="005B251F" w:rsidRPr="00AF7449" w:rsidTr="007F654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AF7449" w:rsidRDefault="005B251F" w:rsidP="007F654A">
            <w:pPr>
              <w:jc w:val="both"/>
            </w:pPr>
            <w:r w:rsidRPr="00AF7449">
              <w:t>Доходы от предпринимательской деятельности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797B8E" w:rsidRDefault="005B251F" w:rsidP="007F654A">
            <w:pPr>
              <w:jc w:val="both"/>
            </w:pPr>
            <w:r w:rsidRPr="00797B8E">
              <w:t>5</w:t>
            </w:r>
            <w:r w:rsidR="00797B8E" w:rsidRPr="00797B8E">
              <w:t>61,7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797B8E" w:rsidRDefault="00797B8E" w:rsidP="007F654A">
            <w:pPr>
              <w:jc w:val="both"/>
            </w:pPr>
            <w:r w:rsidRPr="00797B8E">
              <w:t>445,4</w:t>
            </w:r>
          </w:p>
        </w:tc>
      </w:tr>
      <w:tr w:rsidR="005B251F" w:rsidRPr="00AF7449" w:rsidTr="007F654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AF7449" w:rsidRDefault="005B251F" w:rsidP="007F654A">
            <w:pPr>
              <w:jc w:val="both"/>
            </w:pPr>
            <w:r w:rsidRPr="00AF7449">
              <w:t>Налог на доходы физических лиц:</w:t>
            </w:r>
          </w:p>
          <w:p w:rsidR="005B251F" w:rsidRPr="00AF7449" w:rsidRDefault="005B251F" w:rsidP="007F654A">
            <w:pPr>
              <w:jc w:val="both"/>
            </w:pPr>
            <w:r w:rsidRPr="00AF7449">
              <w:t>- земельный налог</w:t>
            </w:r>
          </w:p>
          <w:p w:rsidR="005B251F" w:rsidRPr="00AF7449" w:rsidRDefault="005B251F" w:rsidP="007F654A">
            <w:pPr>
              <w:jc w:val="both"/>
            </w:pPr>
            <w:r w:rsidRPr="00AF7449">
              <w:t>- налог на имущество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797B8E" w:rsidRDefault="005B251F" w:rsidP="007F654A">
            <w:pPr>
              <w:jc w:val="both"/>
            </w:pPr>
            <w:r w:rsidRPr="00797B8E">
              <w:t>3000</w:t>
            </w:r>
          </w:p>
          <w:p w:rsidR="005B251F" w:rsidRPr="00797B8E" w:rsidRDefault="00797B8E" w:rsidP="007F654A">
            <w:pPr>
              <w:jc w:val="both"/>
            </w:pPr>
            <w:r w:rsidRPr="00797B8E">
              <w:t>5</w:t>
            </w:r>
            <w:r w:rsidR="005B251F" w:rsidRPr="00797B8E">
              <w:t>00,0</w:t>
            </w:r>
          </w:p>
          <w:p w:rsidR="005B251F" w:rsidRPr="00797B8E" w:rsidRDefault="005B251F" w:rsidP="007F654A">
            <w:pPr>
              <w:jc w:val="both"/>
            </w:pPr>
            <w:r w:rsidRPr="00797B8E">
              <w:t>190,8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797B8E" w:rsidRDefault="00797B8E" w:rsidP="007F654A">
            <w:pPr>
              <w:jc w:val="both"/>
            </w:pPr>
            <w:r w:rsidRPr="00797B8E">
              <w:t>2029,4</w:t>
            </w:r>
          </w:p>
          <w:p w:rsidR="005B251F" w:rsidRPr="00797B8E" w:rsidRDefault="00797B8E" w:rsidP="007F654A">
            <w:pPr>
              <w:jc w:val="both"/>
            </w:pPr>
            <w:r w:rsidRPr="00797B8E">
              <w:t>489</w:t>
            </w:r>
            <w:r w:rsidR="005B251F" w:rsidRPr="00797B8E">
              <w:t>,9</w:t>
            </w:r>
          </w:p>
          <w:p w:rsidR="005B251F" w:rsidRPr="00797B8E" w:rsidRDefault="00797B8E" w:rsidP="007F654A">
            <w:pPr>
              <w:jc w:val="both"/>
            </w:pPr>
            <w:r w:rsidRPr="00797B8E">
              <w:t>107,1</w:t>
            </w:r>
          </w:p>
        </w:tc>
      </w:tr>
      <w:tr w:rsidR="005B251F" w:rsidRPr="00AF7449" w:rsidTr="007F654A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AF7449" w:rsidRDefault="005B251F" w:rsidP="007F654A">
            <w:pPr>
              <w:jc w:val="both"/>
            </w:pPr>
            <w:r w:rsidRPr="00AF7449">
              <w:t>Прочие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797B8E" w:rsidRDefault="005B251F" w:rsidP="007F654A">
            <w:pPr>
              <w:jc w:val="both"/>
            </w:pPr>
            <w:r w:rsidRPr="00797B8E">
              <w:t>19435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51F" w:rsidRPr="00797B8E" w:rsidRDefault="00797B8E" w:rsidP="007F654A">
            <w:pPr>
              <w:jc w:val="both"/>
            </w:pPr>
            <w:r w:rsidRPr="00797B8E">
              <w:t>15</w:t>
            </w:r>
            <w:r w:rsidR="005B251F" w:rsidRPr="00797B8E">
              <w:t>8</w:t>
            </w:r>
            <w:r w:rsidRPr="00797B8E">
              <w:t>69</w:t>
            </w:r>
            <w:r w:rsidR="005B251F" w:rsidRPr="00797B8E">
              <w:t>,</w:t>
            </w:r>
            <w:r w:rsidRPr="00797B8E">
              <w:t>6</w:t>
            </w:r>
          </w:p>
        </w:tc>
      </w:tr>
    </w:tbl>
    <w:p w:rsidR="005B251F" w:rsidRPr="00AF7449" w:rsidRDefault="005B251F" w:rsidP="005B251F">
      <w:pPr>
        <w:jc w:val="both"/>
        <w:rPr>
          <w:b/>
        </w:rPr>
      </w:pPr>
    </w:p>
    <w:p w:rsidR="005B251F" w:rsidRPr="00AF7449" w:rsidRDefault="005B251F" w:rsidP="005B251F">
      <w:pPr>
        <w:jc w:val="both"/>
        <w:rPr>
          <w:b/>
        </w:rPr>
      </w:pPr>
      <w:r w:rsidRPr="00AF7449">
        <w:rPr>
          <w:b/>
        </w:rPr>
        <w:t xml:space="preserve">              Де</w:t>
      </w:r>
      <w:r w:rsidR="00FE3EC7">
        <w:rPr>
          <w:b/>
        </w:rPr>
        <w:t>биторская задолженность на 01.09</w:t>
      </w:r>
      <w:r>
        <w:rPr>
          <w:b/>
        </w:rPr>
        <w:t>.2012г  –</w:t>
      </w:r>
      <w:r w:rsidR="00797B8E" w:rsidRPr="00797B8E">
        <w:rPr>
          <w:b/>
        </w:rPr>
        <w:t>1192,5</w:t>
      </w:r>
      <w:r w:rsidRPr="00AF7449">
        <w:rPr>
          <w:b/>
        </w:rPr>
        <w:t>тыс.</w:t>
      </w:r>
      <w:r>
        <w:rPr>
          <w:b/>
        </w:rPr>
        <w:t xml:space="preserve"> </w:t>
      </w:r>
      <w:r w:rsidRPr="00AF7449">
        <w:rPr>
          <w:b/>
        </w:rPr>
        <w:t>рублей.</w:t>
      </w:r>
    </w:p>
    <w:p w:rsidR="005B251F" w:rsidRPr="00993BED" w:rsidRDefault="005B251F" w:rsidP="005B251F">
      <w:pPr>
        <w:numPr>
          <w:ilvl w:val="0"/>
          <w:numId w:val="1"/>
        </w:numPr>
        <w:jc w:val="both"/>
      </w:pPr>
      <w:r w:rsidRPr="00993BED">
        <w:t>МУП «</w:t>
      </w:r>
      <w:proofErr w:type="spellStart"/>
      <w:proofErr w:type="gramStart"/>
      <w:r w:rsidRPr="00993BED">
        <w:t>Теплосети-Посевная</w:t>
      </w:r>
      <w:proofErr w:type="spellEnd"/>
      <w:proofErr w:type="gramEnd"/>
      <w:r w:rsidRPr="00993BED">
        <w:t>»- 39,3тыс. руб.</w:t>
      </w:r>
    </w:p>
    <w:p w:rsidR="005B251F" w:rsidRPr="00993BED" w:rsidRDefault="005B251F" w:rsidP="005B251F">
      <w:pPr>
        <w:numPr>
          <w:ilvl w:val="0"/>
          <w:numId w:val="1"/>
        </w:numPr>
        <w:jc w:val="both"/>
      </w:pPr>
      <w:r w:rsidRPr="00993BED">
        <w:t xml:space="preserve">ООО «Бизнес </w:t>
      </w:r>
      <w:proofErr w:type="spellStart"/>
      <w:r w:rsidRPr="00993BED">
        <w:t>Пром</w:t>
      </w:r>
      <w:proofErr w:type="spellEnd"/>
      <w:r w:rsidRPr="00993BED">
        <w:t>»-500,0тыс. руб.</w:t>
      </w:r>
    </w:p>
    <w:p w:rsidR="005B251F" w:rsidRPr="00993BED" w:rsidRDefault="005B251F" w:rsidP="005B251F">
      <w:pPr>
        <w:numPr>
          <w:ilvl w:val="0"/>
          <w:numId w:val="1"/>
        </w:numPr>
        <w:jc w:val="both"/>
      </w:pPr>
      <w:r w:rsidRPr="00993BED">
        <w:t xml:space="preserve">ОГУП </w:t>
      </w:r>
      <w:proofErr w:type="spellStart"/>
      <w:r w:rsidRPr="00993BED">
        <w:t>Техноцентр</w:t>
      </w:r>
      <w:proofErr w:type="spellEnd"/>
      <w:r w:rsidRPr="00993BED">
        <w:t xml:space="preserve"> НСО-2,5 тыс. руб.</w:t>
      </w:r>
    </w:p>
    <w:p w:rsidR="005B251F" w:rsidRPr="00993BED" w:rsidRDefault="00993BED" w:rsidP="00993BED">
      <w:pPr>
        <w:pStyle w:val="a3"/>
        <w:numPr>
          <w:ilvl w:val="0"/>
          <w:numId w:val="1"/>
        </w:numPr>
        <w:jc w:val="both"/>
      </w:pPr>
      <w:r w:rsidRPr="00993BED">
        <w:t>ООО УК «Жилфонд-Сервис» - 301,5 тыс. руб.</w:t>
      </w:r>
    </w:p>
    <w:p w:rsidR="00993BED" w:rsidRPr="00993BED" w:rsidRDefault="00993BED" w:rsidP="00993BED">
      <w:pPr>
        <w:pStyle w:val="a3"/>
        <w:numPr>
          <w:ilvl w:val="0"/>
          <w:numId w:val="1"/>
        </w:numPr>
        <w:jc w:val="both"/>
      </w:pPr>
      <w:r w:rsidRPr="00993BED">
        <w:t>ООО «Монтаж» - 349,2 тыс. руб.</w:t>
      </w:r>
    </w:p>
    <w:p w:rsidR="00993BED" w:rsidRPr="00AF7449" w:rsidRDefault="00993BED" w:rsidP="005B251F">
      <w:pPr>
        <w:ind w:left="360"/>
        <w:jc w:val="both"/>
      </w:pPr>
    </w:p>
    <w:p w:rsidR="005B251F" w:rsidRPr="00AF7449" w:rsidRDefault="005B251F" w:rsidP="005B251F">
      <w:pPr>
        <w:jc w:val="both"/>
        <w:rPr>
          <w:b/>
        </w:rPr>
      </w:pPr>
      <w:r w:rsidRPr="00AF7449">
        <w:rPr>
          <w:b/>
        </w:rPr>
        <w:t xml:space="preserve">              Кре</w:t>
      </w:r>
      <w:r w:rsidR="00FE3EC7">
        <w:rPr>
          <w:b/>
        </w:rPr>
        <w:t>диторская задолженность на 01.09</w:t>
      </w:r>
      <w:r>
        <w:rPr>
          <w:b/>
        </w:rPr>
        <w:t>.2012г –</w:t>
      </w:r>
      <w:r w:rsidR="00993BED" w:rsidRPr="00993BED">
        <w:rPr>
          <w:b/>
        </w:rPr>
        <w:t>31</w:t>
      </w:r>
      <w:r w:rsidRPr="00993BED">
        <w:rPr>
          <w:b/>
        </w:rPr>
        <w:t>5</w:t>
      </w:r>
      <w:r w:rsidR="00993BED" w:rsidRPr="00993BED">
        <w:rPr>
          <w:b/>
        </w:rPr>
        <w:t>,2</w:t>
      </w:r>
      <w:r w:rsidRPr="00993BED">
        <w:rPr>
          <w:b/>
        </w:rPr>
        <w:t>тыс</w:t>
      </w:r>
      <w:r w:rsidRPr="00AF7449">
        <w:rPr>
          <w:b/>
        </w:rPr>
        <w:t>.</w:t>
      </w:r>
      <w:r w:rsidR="00993BED">
        <w:rPr>
          <w:b/>
        </w:rPr>
        <w:t xml:space="preserve"> </w:t>
      </w:r>
      <w:r w:rsidRPr="00AF7449">
        <w:rPr>
          <w:b/>
        </w:rPr>
        <w:t>руб.</w:t>
      </w:r>
    </w:p>
    <w:p w:rsidR="005B251F" w:rsidRPr="00993BED" w:rsidRDefault="005B251F" w:rsidP="005B251F">
      <w:pPr>
        <w:numPr>
          <w:ilvl w:val="0"/>
          <w:numId w:val="2"/>
        </w:numPr>
        <w:jc w:val="both"/>
      </w:pPr>
      <w:r w:rsidRPr="00993BED">
        <w:t xml:space="preserve">Задолженность по заработной плате          </w:t>
      </w:r>
      <w:r w:rsidR="00993BED" w:rsidRPr="00993BED">
        <w:t>- 193,9</w:t>
      </w:r>
    </w:p>
    <w:p w:rsidR="005B251F" w:rsidRPr="00993BED" w:rsidRDefault="005B251F" w:rsidP="005B251F">
      <w:pPr>
        <w:numPr>
          <w:ilvl w:val="0"/>
          <w:numId w:val="2"/>
        </w:numPr>
        <w:jc w:val="both"/>
      </w:pPr>
      <w:r w:rsidRPr="00993BED">
        <w:t>Пенсия                                                          -10,3</w:t>
      </w:r>
    </w:p>
    <w:p w:rsidR="005B251F" w:rsidRPr="00993BED" w:rsidRDefault="005B251F" w:rsidP="005B251F">
      <w:pPr>
        <w:numPr>
          <w:ilvl w:val="0"/>
          <w:numId w:val="2"/>
        </w:numPr>
        <w:jc w:val="both"/>
      </w:pPr>
      <w:r w:rsidRPr="00993BED">
        <w:t>ОАО «</w:t>
      </w:r>
      <w:proofErr w:type="spellStart"/>
      <w:r w:rsidRPr="00993BED">
        <w:t>Газпромнефть-Новосибирск</w:t>
      </w:r>
      <w:proofErr w:type="spellEnd"/>
      <w:r w:rsidRPr="00993BED">
        <w:t>»         - нет</w:t>
      </w:r>
    </w:p>
    <w:p w:rsidR="005B251F" w:rsidRPr="00993BED" w:rsidRDefault="005B251F" w:rsidP="005B251F">
      <w:pPr>
        <w:numPr>
          <w:ilvl w:val="0"/>
          <w:numId w:val="2"/>
        </w:numPr>
        <w:jc w:val="both"/>
      </w:pPr>
      <w:r w:rsidRPr="00993BED">
        <w:t>Пособие детское до 1,5 лет                         - нет</w:t>
      </w:r>
    </w:p>
    <w:p w:rsidR="005B251F" w:rsidRDefault="00993BED" w:rsidP="00993BED">
      <w:pPr>
        <w:pStyle w:val="a3"/>
        <w:numPr>
          <w:ilvl w:val="0"/>
          <w:numId w:val="2"/>
        </w:numPr>
        <w:jc w:val="both"/>
      </w:pPr>
      <w:r>
        <w:t xml:space="preserve">ИП </w:t>
      </w:r>
      <w:proofErr w:type="spellStart"/>
      <w:r>
        <w:t>Коткина</w:t>
      </w:r>
      <w:proofErr w:type="spellEnd"/>
      <w:r>
        <w:t xml:space="preserve">                                                  - 1,5</w:t>
      </w:r>
    </w:p>
    <w:p w:rsidR="00993BED" w:rsidRDefault="00993BED" w:rsidP="00993BED">
      <w:pPr>
        <w:pStyle w:val="a3"/>
        <w:numPr>
          <w:ilvl w:val="0"/>
          <w:numId w:val="2"/>
        </w:numPr>
        <w:jc w:val="both"/>
      </w:pPr>
      <w:r>
        <w:t>ИП Парамонов                                              - 9,0</w:t>
      </w:r>
    </w:p>
    <w:p w:rsidR="00993BED" w:rsidRDefault="00993BED" w:rsidP="00993BED">
      <w:pPr>
        <w:pStyle w:val="a3"/>
        <w:numPr>
          <w:ilvl w:val="0"/>
          <w:numId w:val="2"/>
        </w:numPr>
        <w:jc w:val="both"/>
      </w:pPr>
      <w:r>
        <w:t>ООО «Эффект»                                             - 69,0</w:t>
      </w:r>
    </w:p>
    <w:p w:rsidR="00993BED" w:rsidRDefault="00993BED" w:rsidP="00993BED">
      <w:pPr>
        <w:pStyle w:val="a3"/>
        <w:numPr>
          <w:ilvl w:val="0"/>
          <w:numId w:val="2"/>
        </w:numPr>
        <w:jc w:val="both"/>
      </w:pPr>
      <w:r>
        <w:t>ООО «Вектор»</w:t>
      </w:r>
      <w:r w:rsidR="00EE4145">
        <w:t xml:space="preserve">                                              - 31,5</w:t>
      </w:r>
    </w:p>
    <w:p w:rsidR="00EE4145" w:rsidRPr="00AF7449" w:rsidRDefault="00EE4145" w:rsidP="00EE4145">
      <w:pPr>
        <w:jc w:val="both"/>
      </w:pPr>
    </w:p>
    <w:p w:rsidR="005B251F" w:rsidRPr="00AF7449" w:rsidRDefault="005B251F" w:rsidP="005B251F">
      <w:pPr>
        <w:jc w:val="center"/>
        <w:rPr>
          <w:b/>
        </w:rPr>
      </w:pPr>
      <w:r w:rsidRPr="00AF7449">
        <w:rPr>
          <w:b/>
        </w:rPr>
        <w:t>Исполнение расходной части бюджета</w:t>
      </w:r>
    </w:p>
    <w:p w:rsidR="005B251F" w:rsidRPr="00FE25F5" w:rsidRDefault="005B251F" w:rsidP="005B251F">
      <w:pPr>
        <w:jc w:val="both"/>
      </w:pPr>
      <w:r>
        <w:t xml:space="preserve">План по расходам 2012г.  </w:t>
      </w:r>
      <w:r w:rsidRPr="00FE25F5">
        <w:t>–  24</w:t>
      </w:r>
      <w:r w:rsidR="00FE25F5" w:rsidRPr="00FE25F5">
        <w:t>700</w:t>
      </w:r>
      <w:r w:rsidRPr="00FE25F5">
        <w:t xml:space="preserve"> тыс. руб.</w:t>
      </w:r>
    </w:p>
    <w:p w:rsidR="005B251F" w:rsidRPr="00AF7449" w:rsidRDefault="005B251F" w:rsidP="005B251F">
      <w:pPr>
        <w:jc w:val="both"/>
      </w:pPr>
      <w:r w:rsidRPr="00FE25F5">
        <w:t>Факт за 7 месяцев 2012г –  1</w:t>
      </w:r>
      <w:r w:rsidR="00FE25F5" w:rsidRPr="00FE25F5">
        <w:t>6789,6</w:t>
      </w:r>
      <w:r>
        <w:t xml:space="preserve"> </w:t>
      </w:r>
      <w:r w:rsidRPr="00AF7449">
        <w:t>тыс.</w:t>
      </w:r>
      <w:r>
        <w:t xml:space="preserve"> </w:t>
      </w:r>
      <w:r w:rsidRPr="00AF7449">
        <w:t>руб.</w:t>
      </w:r>
    </w:p>
    <w:p w:rsidR="005B251F" w:rsidRPr="00AF7449" w:rsidRDefault="005B251F" w:rsidP="005B251F">
      <w:pPr>
        <w:tabs>
          <w:tab w:val="left" w:pos="4500"/>
        </w:tabs>
        <w:jc w:val="both"/>
      </w:pPr>
    </w:p>
    <w:p w:rsidR="005B251F" w:rsidRPr="00AF7449" w:rsidRDefault="005B251F" w:rsidP="005B251F">
      <w:pPr>
        <w:jc w:val="both"/>
      </w:pPr>
      <w:r w:rsidRPr="00AF7449">
        <w:tab/>
      </w:r>
      <w:r>
        <w:rPr>
          <w:b/>
        </w:rPr>
        <w:t>В бюджет на 2012</w:t>
      </w:r>
      <w:r w:rsidRPr="00AF7449">
        <w:rPr>
          <w:b/>
        </w:rPr>
        <w:t xml:space="preserve"> год заложено</w:t>
      </w:r>
      <w:r w:rsidRPr="00AF7449">
        <w:t>:</w:t>
      </w:r>
    </w:p>
    <w:p w:rsidR="005B251F" w:rsidRPr="00AF7449" w:rsidRDefault="005B251F" w:rsidP="005B251F">
      <w:pPr>
        <w:numPr>
          <w:ilvl w:val="0"/>
          <w:numId w:val="3"/>
        </w:numPr>
        <w:jc w:val="both"/>
      </w:pPr>
      <w:r>
        <w:t xml:space="preserve">ЧС и пожарная безопасность – </w:t>
      </w:r>
      <w:r w:rsidRPr="00FE25F5">
        <w:t>1341,3</w:t>
      </w:r>
      <w:r w:rsidRPr="00AF7449">
        <w:t xml:space="preserve"> тыс.</w:t>
      </w:r>
      <w:r>
        <w:t xml:space="preserve"> </w:t>
      </w:r>
      <w:r w:rsidRPr="00AF7449">
        <w:t>руб.(5гидрантов,</w:t>
      </w:r>
      <w:r>
        <w:t xml:space="preserve"> </w:t>
      </w:r>
      <w:proofErr w:type="spellStart"/>
      <w:r w:rsidRPr="00AF7449">
        <w:t>мотопомпа</w:t>
      </w:r>
      <w:proofErr w:type="spellEnd"/>
      <w:r w:rsidRPr="00AF7449">
        <w:t>,</w:t>
      </w:r>
      <w:r>
        <w:t xml:space="preserve"> </w:t>
      </w:r>
      <w:r w:rsidRPr="00AF7449">
        <w:t>наглядная агитация</w:t>
      </w:r>
      <w:r>
        <w:t>, пожарное депо -1200тыс. руб., сигнализация</w:t>
      </w:r>
      <w:r w:rsidRPr="00AF7449">
        <w:t>)</w:t>
      </w:r>
      <w:r>
        <w:t>.</w:t>
      </w:r>
    </w:p>
    <w:p w:rsidR="005B251F" w:rsidRPr="00AF7449" w:rsidRDefault="00FE25F5" w:rsidP="005B251F">
      <w:pPr>
        <w:numPr>
          <w:ilvl w:val="0"/>
          <w:numId w:val="3"/>
        </w:numPr>
        <w:jc w:val="both"/>
      </w:pPr>
      <w:r>
        <w:t>Благоустройство 4467,2</w:t>
      </w:r>
      <w:r w:rsidR="005B251F" w:rsidRPr="00AF7449">
        <w:t>тыс</w:t>
      </w:r>
      <w:proofErr w:type="gramStart"/>
      <w:r w:rsidR="005B251F" w:rsidRPr="00AF7449">
        <w:t>.р</w:t>
      </w:r>
      <w:proofErr w:type="gramEnd"/>
      <w:r w:rsidR="005B251F" w:rsidRPr="00AF7449">
        <w:t>уб., в</w:t>
      </w:r>
      <w:r w:rsidR="005B251F">
        <w:t xml:space="preserve"> т.ч. – освещение </w:t>
      </w:r>
      <w:proofErr w:type="spellStart"/>
      <w:r w:rsidR="005B251F">
        <w:t>эл</w:t>
      </w:r>
      <w:proofErr w:type="spellEnd"/>
      <w:r w:rsidR="005B251F">
        <w:t>/</w:t>
      </w:r>
      <w:proofErr w:type="spellStart"/>
      <w:r w:rsidR="005B251F">
        <w:t>эн</w:t>
      </w:r>
      <w:proofErr w:type="spellEnd"/>
      <w:r w:rsidR="005B251F">
        <w:t>. – 415,6</w:t>
      </w:r>
      <w:r w:rsidR="005B251F" w:rsidRPr="00AF7449">
        <w:t>тыс.</w:t>
      </w:r>
      <w:r w:rsidR="005B251F">
        <w:t xml:space="preserve"> </w:t>
      </w:r>
      <w:r w:rsidR="005B251F" w:rsidRPr="00AF7449">
        <w:t>руб.</w:t>
      </w:r>
    </w:p>
    <w:p w:rsidR="005B251F" w:rsidRPr="00AF7449" w:rsidRDefault="00FE25F5" w:rsidP="005B251F">
      <w:pPr>
        <w:numPr>
          <w:ilvl w:val="0"/>
          <w:numId w:val="3"/>
        </w:numPr>
        <w:jc w:val="both"/>
      </w:pPr>
      <w:r>
        <w:t>Жилищное хозяйство 802,5</w:t>
      </w:r>
      <w:r w:rsidR="005B251F" w:rsidRPr="00AF7449">
        <w:t>тыс.</w:t>
      </w:r>
      <w:r w:rsidR="005B251F">
        <w:t xml:space="preserve"> </w:t>
      </w:r>
      <w:r w:rsidR="005B251F" w:rsidRPr="00AF7449">
        <w:t>руб</w:t>
      </w:r>
      <w:proofErr w:type="gramStart"/>
      <w:r w:rsidR="005B251F" w:rsidRPr="00AF7449">
        <w:t>.</w:t>
      </w:r>
      <w:r w:rsidR="005B251F">
        <w:t>(</w:t>
      </w:r>
      <w:proofErr w:type="gramEnd"/>
      <w:r w:rsidR="005B251F">
        <w:t>установка приборов учета тепла -703,5тыс. руб.)</w:t>
      </w:r>
    </w:p>
    <w:p w:rsidR="005B251F" w:rsidRDefault="005B251F" w:rsidP="005B251F">
      <w:pPr>
        <w:numPr>
          <w:ilvl w:val="0"/>
          <w:numId w:val="3"/>
        </w:numPr>
        <w:jc w:val="both"/>
      </w:pPr>
      <w:r w:rsidRPr="00AF7449">
        <w:t>Ко</w:t>
      </w:r>
      <w:r w:rsidR="00FE25F5">
        <w:t>ммунальное хозяйство- 7552</w:t>
      </w:r>
      <w:r w:rsidRPr="00AF7449">
        <w:t>тыс.</w:t>
      </w:r>
      <w:r>
        <w:t xml:space="preserve"> </w:t>
      </w:r>
      <w:r w:rsidRPr="00AF7449">
        <w:t>руб.</w:t>
      </w:r>
      <w:r>
        <w:t xml:space="preserve">: </w:t>
      </w:r>
    </w:p>
    <w:p w:rsidR="005B251F" w:rsidRDefault="005B251F" w:rsidP="005B251F">
      <w:pPr>
        <w:ind w:left="540"/>
        <w:jc w:val="both"/>
      </w:pPr>
      <w:r>
        <w:t>ремонт теплотрассы – 950тыс. руб.</w:t>
      </w:r>
    </w:p>
    <w:p w:rsidR="005B251F" w:rsidRDefault="005B251F" w:rsidP="005B251F">
      <w:pPr>
        <w:ind w:left="540"/>
        <w:jc w:val="both"/>
      </w:pPr>
      <w:r>
        <w:t>гашение задолженности за ремонт котла – 900тыс. руб.</w:t>
      </w:r>
    </w:p>
    <w:p w:rsidR="005B251F" w:rsidRDefault="005B251F" w:rsidP="005B251F">
      <w:pPr>
        <w:ind w:left="540"/>
        <w:jc w:val="both"/>
      </w:pPr>
      <w:r>
        <w:t>гашение задолженности за уголь – 180тыс. руб.</w:t>
      </w:r>
    </w:p>
    <w:p w:rsidR="005B251F" w:rsidRPr="00AF7449" w:rsidRDefault="005B251F" w:rsidP="005B251F">
      <w:pPr>
        <w:ind w:left="540"/>
        <w:jc w:val="both"/>
      </w:pPr>
      <w:r>
        <w:lastRenderedPageBreak/>
        <w:t xml:space="preserve">приобретение </w:t>
      </w:r>
      <w:proofErr w:type="spellStart"/>
      <w:proofErr w:type="gramStart"/>
      <w:r>
        <w:t>АС-машины</w:t>
      </w:r>
      <w:proofErr w:type="spellEnd"/>
      <w:proofErr w:type="gramEnd"/>
      <w:r>
        <w:t xml:space="preserve"> – 1615,0тыс. руб.</w:t>
      </w:r>
    </w:p>
    <w:p w:rsidR="005B251F" w:rsidRDefault="005B251F" w:rsidP="005B251F">
      <w:pPr>
        <w:numPr>
          <w:ilvl w:val="0"/>
          <w:numId w:val="3"/>
        </w:numPr>
        <w:jc w:val="both"/>
      </w:pPr>
      <w:r>
        <w:t>Культура-4033,8</w:t>
      </w:r>
      <w:r w:rsidRPr="00AF7449">
        <w:t>тыс</w:t>
      </w:r>
      <w:proofErr w:type="gramStart"/>
      <w:r w:rsidRPr="00AF7449">
        <w:t>.р</w:t>
      </w:r>
      <w:proofErr w:type="gramEnd"/>
      <w:r w:rsidRPr="00AF7449">
        <w:t>уб</w:t>
      </w:r>
      <w:r>
        <w:t xml:space="preserve">.: </w:t>
      </w:r>
    </w:p>
    <w:p w:rsidR="005B251F" w:rsidRDefault="005B251F" w:rsidP="005B251F">
      <w:pPr>
        <w:ind w:left="540"/>
        <w:jc w:val="both"/>
      </w:pPr>
      <w:r>
        <w:t>ремонт фойе–300тыс</w:t>
      </w:r>
      <w:proofErr w:type="gramStart"/>
      <w:r>
        <w:t xml:space="preserve"> .</w:t>
      </w:r>
      <w:proofErr w:type="gramEnd"/>
      <w:r>
        <w:t xml:space="preserve">руб., </w:t>
      </w:r>
    </w:p>
    <w:p w:rsidR="005B251F" w:rsidRDefault="005B251F" w:rsidP="005B251F">
      <w:pPr>
        <w:ind w:left="540"/>
        <w:jc w:val="both"/>
      </w:pPr>
      <w:r>
        <w:t>ремонт спортзала – 200тыс</w:t>
      </w:r>
      <w:proofErr w:type="gramStart"/>
      <w:r>
        <w:t>.р</w:t>
      </w:r>
      <w:proofErr w:type="gramEnd"/>
      <w:r>
        <w:t xml:space="preserve">уб., </w:t>
      </w:r>
    </w:p>
    <w:p w:rsidR="005B251F" w:rsidRPr="00AF7449" w:rsidRDefault="005B251F" w:rsidP="005B251F">
      <w:pPr>
        <w:ind w:left="540"/>
        <w:jc w:val="both"/>
      </w:pPr>
      <w:r>
        <w:t>одежда сцены – 200тыс. руб.</w:t>
      </w:r>
    </w:p>
    <w:p w:rsidR="005B251F" w:rsidRPr="00AF7449" w:rsidRDefault="005B251F" w:rsidP="005B251F">
      <w:pPr>
        <w:numPr>
          <w:ilvl w:val="0"/>
          <w:numId w:val="3"/>
        </w:numPr>
        <w:jc w:val="both"/>
      </w:pPr>
      <w:proofErr w:type="gramStart"/>
      <w:r>
        <w:t>Пенсионное</w:t>
      </w:r>
      <w:proofErr w:type="gramEnd"/>
      <w:r>
        <w:t xml:space="preserve"> обеспечение-144</w:t>
      </w:r>
      <w:r w:rsidRPr="00AF7449">
        <w:t xml:space="preserve"> тыс.</w:t>
      </w:r>
      <w:r>
        <w:t xml:space="preserve"> </w:t>
      </w:r>
      <w:r w:rsidRPr="00AF7449">
        <w:t>руб.</w:t>
      </w:r>
    </w:p>
    <w:p w:rsidR="005B251F" w:rsidRDefault="005B251F" w:rsidP="005B251F">
      <w:pPr>
        <w:numPr>
          <w:ilvl w:val="0"/>
          <w:numId w:val="3"/>
        </w:numPr>
        <w:jc w:val="both"/>
      </w:pPr>
      <w:r>
        <w:t>Массовый спорт-40</w:t>
      </w:r>
      <w:r w:rsidRPr="00AF7449">
        <w:t>тыс.</w:t>
      </w:r>
      <w:r>
        <w:t xml:space="preserve"> </w:t>
      </w:r>
      <w:r w:rsidRPr="00AF7449">
        <w:t>руб.</w:t>
      </w:r>
    </w:p>
    <w:p w:rsidR="005B251F" w:rsidRPr="00AF7449" w:rsidRDefault="005B251F" w:rsidP="005B251F">
      <w:pPr>
        <w:jc w:val="both"/>
      </w:pPr>
    </w:p>
    <w:p w:rsidR="005B251F" w:rsidRDefault="005B251F" w:rsidP="005B251F">
      <w:pPr>
        <w:ind w:left="180"/>
        <w:jc w:val="center"/>
        <w:rPr>
          <w:b/>
        </w:rPr>
      </w:pPr>
      <w:r w:rsidRPr="00AF7449">
        <w:rPr>
          <w:b/>
        </w:rPr>
        <w:t>Освоено средств:</w:t>
      </w:r>
    </w:p>
    <w:p w:rsidR="005B251F" w:rsidRPr="00AF7449" w:rsidRDefault="005B251F" w:rsidP="005B251F">
      <w:pPr>
        <w:ind w:left="180"/>
        <w:jc w:val="center"/>
        <w:rPr>
          <w:b/>
        </w:rPr>
      </w:pPr>
    </w:p>
    <w:p w:rsidR="005B251F" w:rsidRDefault="005B251F" w:rsidP="005B251F">
      <w:pPr>
        <w:ind w:left="180"/>
        <w:jc w:val="both"/>
      </w:pPr>
      <w:r>
        <w:t>-</w:t>
      </w:r>
      <w:r w:rsidRPr="00AF7449">
        <w:t>По ОЗП</w:t>
      </w:r>
      <w:r>
        <w:t xml:space="preserve"> профинансировано МУП «</w:t>
      </w:r>
      <w:proofErr w:type="spellStart"/>
      <w:proofErr w:type="gramStart"/>
      <w:r>
        <w:t>Теплосети-Посевная</w:t>
      </w:r>
      <w:proofErr w:type="spellEnd"/>
      <w:proofErr w:type="gramEnd"/>
      <w:r>
        <w:t>» - 3602,1тыс. руб., гашение задолженности за ремонт котла – 900тыс. руб., за уголь – 180тыс. руб.</w:t>
      </w:r>
      <w:r w:rsidR="00FE25F5">
        <w:t>, ремонт теплотрассы – 649,4 тыс. руб..</w:t>
      </w:r>
    </w:p>
    <w:p w:rsidR="005B251F" w:rsidRDefault="005B251F" w:rsidP="005B251F">
      <w:pPr>
        <w:ind w:left="180"/>
        <w:jc w:val="both"/>
      </w:pPr>
      <w:r>
        <w:t>-Профинансирован аванс за приборы учета тепла – 301,5тыс. руб.</w:t>
      </w:r>
    </w:p>
    <w:p w:rsidR="005B251F" w:rsidRDefault="005B251F" w:rsidP="005B251F">
      <w:pPr>
        <w:ind w:left="180"/>
        <w:jc w:val="both"/>
      </w:pPr>
      <w:r>
        <w:t>-Приобретена пожарная сигнализация- 69,0 тыс. руб.</w:t>
      </w:r>
    </w:p>
    <w:p w:rsidR="005B251F" w:rsidRDefault="005B251F" w:rsidP="005B251F">
      <w:pPr>
        <w:ind w:left="180"/>
        <w:jc w:val="both"/>
      </w:pPr>
      <w:r>
        <w:t>-За очистку  улиц -119,9 тыс. руб.</w:t>
      </w:r>
    </w:p>
    <w:p w:rsidR="005B251F" w:rsidRDefault="005B251F" w:rsidP="005B251F">
      <w:pPr>
        <w:ind w:left="180"/>
        <w:jc w:val="both"/>
      </w:pPr>
      <w:r>
        <w:t>-</w:t>
      </w:r>
      <w:proofErr w:type="spellStart"/>
      <w:r>
        <w:t>Грейдирование</w:t>
      </w:r>
      <w:proofErr w:type="spellEnd"/>
      <w:r>
        <w:t xml:space="preserve"> – 72,6тыс. руб.</w:t>
      </w:r>
    </w:p>
    <w:p w:rsidR="005B251F" w:rsidRDefault="005B251F" w:rsidP="005B251F">
      <w:pPr>
        <w:ind w:left="180"/>
        <w:jc w:val="both"/>
      </w:pPr>
      <w:r>
        <w:t xml:space="preserve">-Ремонт дома по ул. </w:t>
      </w:r>
      <w:proofErr w:type="gramStart"/>
      <w:r>
        <w:t>Майская</w:t>
      </w:r>
      <w:proofErr w:type="gramEnd"/>
      <w:r>
        <w:t>, 60 – 44,9тыс. руб. (районные средства)</w:t>
      </w:r>
    </w:p>
    <w:p w:rsidR="005B251F" w:rsidRDefault="005B251F" w:rsidP="005B251F">
      <w:pPr>
        <w:ind w:left="180"/>
        <w:jc w:val="both"/>
      </w:pPr>
      <w:r>
        <w:t>-Приобретена детская площадка – 193,2тыс. руб.</w:t>
      </w:r>
    </w:p>
    <w:p w:rsidR="005B251F" w:rsidRDefault="005B251F" w:rsidP="005B251F">
      <w:pPr>
        <w:ind w:left="180"/>
        <w:jc w:val="both"/>
      </w:pPr>
      <w:r>
        <w:t>-Приобретено  и установлено 20 фонарей – 244,4тыс. руб.</w:t>
      </w:r>
    </w:p>
    <w:p w:rsidR="005B251F" w:rsidRDefault="005B251F" w:rsidP="005B251F">
      <w:pPr>
        <w:ind w:left="180"/>
        <w:jc w:val="both"/>
      </w:pPr>
      <w:r>
        <w:t>-Уличное освещение (электроэнергия) – 177,5тыс. руб.</w:t>
      </w:r>
    </w:p>
    <w:p w:rsidR="005B251F" w:rsidRDefault="005B251F" w:rsidP="005B251F">
      <w:pPr>
        <w:ind w:left="180"/>
        <w:jc w:val="both"/>
      </w:pPr>
      <w:r>
        <w:t>-Устройство «лежачих полицейских» - 80тыс. руб.</w:t>
      </w:r>
    </w:p>
    <w:p w:rsidR="005B251F" w:rsidRDefault="00FE25F5" w:rsidP="005B251F">
      <w:pPr>
        <w:ind w:left="180"/>
        <w:jc w:val="both"/>
      </w:pPr>
      <w:r>
        <w:t>-Ограждение парка, монтаж – 112,6</w:t>
      </w:r>
      <w:r w:rsidR="005B251F">
        <w:t>тыс. руб.</w:t>
      </w:r>
    </w:p>
    <w:p w:rsidR="005B251F" w:rsidRDefault="005B251F" w:rsidP="005B251F">
      <w:pPr>
        <w:ind w:left="180"/>
        <w:jc w:val="both"/>
      </w:pPr>
      <w:r>
        <w:t>-Освоена ДЦП «Развитие автомобильных дорог» - 2105,3</w:t>
      </w:r>
      <w:proofErr w:type="gramStart"/>
      <w:r>
        <w:t>тыс</w:t>
      </w:r>
      <w:proofErr w:type="gramEnd"/>
      <w:r>
        <w:t xml:space="preserve"> руб.</w:t>
      </w:r>
    </w:p>
    <w:p w:rsidR="00FE25F5" w:rsidRDefault="00FE25F5" w:rsidP="005B251F">
      <w:pPr>
        <w:ind w:left="180"/>
        <w:jc w:val="both"/>
      </w:pPr>
      <w:r>
        <w:t>-Приобретено пожарное депо – 1200тыс. руб.</w:t>
      </w:r>
    </w:p>
    <w:p w:rsidR="00FE25F5" w:rsidRDefault="00FE25F5" w:rsidP="005B251F">
      <w:pPr>
        <w:ind w:left="180"/>
        <w:jc w:val="both"/>
      </w:pPr>
      <w:r>
        <w:t xml:space="preserve">-Спилено тополей – 99,5 тыс. руб. </w:t>
      </w:r>
    </w:p>
    <w:p w:rsidR="005B251F" w:rsidRDefault="005B251F" w:rsidP="005B251F">
      <w:pPr>
        <w:ind w:left="180"/>
        <w:jc w:val="both"/>
      </w:pPr>
    </w:p>
    <w:p w:rsidR="005B251F" w:rsidRDefault="005B251F" w:rsidP="005B251F">
      <w:pPr>
        <w:jc w:val="both"/>
      </w:pPr>
    </w:p>
    <w:p w:rsidR="005B251F" w:rsidRPr="00AF7449" w:rsidRDefault="005B251F" w:rsidP="005B251F">
      <w:pPr>
        <w:ind w:left="180"/>
        <w:jc w:val="both"/>
      </w:pPr>
    </w:p>
    <w:p w:rsidR="005B251F" w:rsidRPr="00AF7449" w:rsidRDefault="005B251F" w:rsidP="005B251F">
      <w:pPr>
        <w:jc w:val="center"/>
        <w:rPr>
          <w:b/>
        </w:rPr>
      </w:pPr>
      <w:r w:rsidRPr="00AF7449">
        <w:rPr>
          <w:b/>
        </w:rPr>
        <w:t>Ход строительных работ и капитальный ремонт, освоение</w:t>
      </w:r>
    </w:p>
    <w:p w:rsidR="005B251F" w:rsidRDefault="005B251F" w:rsidP="005B251F">
      <w:pPr>
        <w:jc w:val="center"/>
        <w:rPr>
          <w:b/>
        </w:rPr>
      </w:pPr>
      <w:r>
        <w:rPr>
          <w:b/>
        </w:rPr>
        <w:t xml:space="preserve">средств  с января 2012 </w:t>
      </w:r>
      <w:r w:rsidRPr="00AF7449">
        <w:rPr>
          <w:b/>
        </w:rPr>
        <w:t>года по текущий период</w:t>
      </w:r>
    </w:p>
    <w:p w:rsidR="005B251F" w:rsidRPr="00AF7449" w:rsidRDefault="005B251F" w:rsidP="005B251F">
      <w:pPr>
        <w:jc w:val="center"/>
        <w:rPr>
          <w:b/>
        </w:rPr>
      </w:pPr>
    </w:p>
    <w:p w:rsidR="005B251F" w:rsidRPr="00AF7449" w:rsidRDefault="005B251F" w:rsidP="005B251F">
      <w:pPr>
        <w:ind w:left="180"/>
        <w:jc w:val="both"/>
      </w:pPr>
      <w:r w:rsidRPr="00AF7449">
        <w:t>-Произведена очистка дорог от снега внутри поселения, была п</w:t>
      </w:r>
      <w:r>
        <w:t>роведена неделя субботников с 20</w:t>
      </w:r>
      <w:r w:rsidRPr="00AF7449">
        <w:t xml:space="preserve"> апреля,  задействовано 15 машин для в</w:t>
      </w:r>
      <w:r w:rsidR="005F3118">
        <w:t>ывозки мусора,</w:t>
      </w:r>
      <w:r>
        <w:t xml:space="preserve"> вывезено  75куб. м</w:t>
      </w:r>
      <w:r w:rsidRPr="00AF7449">
        <w:t xml:space="preserve"> мусора. В уборке территории рабочего поселка По</w:t>
      </w:r>
      <w:r>
        <w:t xml:space="preserve">севная  было задействовано 3679 </w:t>
      </w:r>
      <w:r w:rsidRPr="00AF7449">
        <w:t>человек, очищено от мусора 651м</w:t>
      </w:r>
      <w:r w:rsidRPr="00AF7449">
        <w:rPr>
          <w:vertAlign w:val="superscript"/>
        </w:rPr>
        <w:t>2</w:t>
      </w:r>
      <w:r w:rsidRPr="00AF7449">
        <w:t>,  в 65 подъездах.</w:t>
      </w:r>
    </w:p>
    <w:p w:rsidR="005B251F" w:rsidRPr="00AF7449" w:rsidRDefault="005B251F" w:rsidP="005B251F">
      <w:pPr>
        <w:numPr>
          <w:ilvl w:val="0"/>
          <w:numId w:val="4"/>
        </w:numPr>
        <w:tabs>
          <w:tab w:val="num" w:pos="0"/>
        </w:tabs>
        <w:ind w:left="0" w:firstLine="0"/>
        <w:jc w:val="both"/>
      </w:pPr>
      <w:r>
        <w:t>В марте проведено торжественное открытие здания по ул.</w:t>
      </w:r>
      <w:r w:rsidR="005F3118">
        <w:t xml:space="preserve"> </w:t>
      </w:r>
      <w:r>
        <w:t>Островского №47 в рамках финансирования на жилье для детей</w:t>
      </w:r>
      <w:r w:rsidR="005F3118">
        <w:t>,</w:t>
      </w:r>
      <w:r>
        <w:t xml:space="preserve"> оставшихся без попечения родителей.</w:t>
      </w:r>
    </w:p>
    <w:p w:rsidR="005B251F" w:rsidRDefault="005B251F" w:rsidP="005B251F">
      <w:pPr>
        <w:numPr>
          <w:ilvl w:val="0"/>
          <w:numId w:val="4"/>
        </w:numPr>
        <w:tabs>
          <w:tab w:val="num" w:pos="0"/>
        </w:tabs>
        <w:ind w:left="0" w:firstLine="0"/>
        <w:jc w:val="both"/>
        <w:rPr>
          <w:color w:val="000000"/>
        </w:rPr>
      </w:pPr>
      <w:r>
        <w:rPr>
          <w:color w:val="000000"/>
        </w:rPr>
        <w:t>Ведется работа административной комиссии с нарушителями  правил благоустройства территории муниципального образования  рабочий поселок Посевная.</w:t>
      </w:r>
    </w:p>
    <w:p w:rsidR="005B251F" w:rsidRDefault="005B251F" w:rsidP="005B251F">
      <w:pPr>
        <w:numPr>
          <w:ilvl w:val="0"/>
          <w:numId w:val="4"/>
        </w:numPr>
        <w:tabs>
          <w:tab w:val="num" w:pos="0"/>
        </w:tabs>
        <w:ind w:left="0" w:firstLine="0"/>
        <w:jc w:val="both"/>
        <w:rPr>
          <w:color w:val="000000"/>
        </w:rPr>
      </w:pPr>
      <w:r>
        <w:rPr>
          <w:color w:val="000000"/>
        </w:rPr>
        <w:t>Отремонтировано фойе здания ГДК.</w:t>
      </w:r>
    </w:p>
    <w:p w:rsidR="005B251F" w:rsidRDefault="005B251F" w:rsidP="005B251F">
      <w:pPr>
        <w:numPr>
          <w:ilvl w:val="0"/>
          <w:numId w:val="4"/>
        </w:numPr>
        <w:tabs>
          <w:tab w:val="num" w:pos="0"/>
        </w:tabs>
        <w:ind w:left="0" w:firstLine="0"/>
        <w:jc w:val="both"/>
        <w:rPr>
          <w:color w:val="000000"/>
        </w:rPr>
      </w:pPr>
      <w:r>
        <w:rPr>
          <w:color w:val="000000"/>
        </w:rPr>
        <w:t>Произведен ремонт дороги по улице переулок Рабочий, ямочный ремонт по ул. Островского.</w:t>
      </w:r>
    </w:p>
    <w:p w:rsidR="005B251F" w:rsidRPr="00AF7449" w:rsidRDefault="005B251F" w:rsidP="005B251F">
      <w:pPr>
        <w:jc w:val="both"/>
        <w:rPr>
          <w:color w:val="000000"/>
        </w:rPr>
      </w:pPr>
    </w:p>
    <w:p w:rsidR="005B251F" w:rsidRPr="00AF7449" w:rsidRDefault="005B251F" w:rsidP="005B251F">
      <w:pPr>
        <w:jc w:val="both"/>
        <w:rPr>
          <w:b/>
          <w:color w:val="000000"/>
        </w:rPr>
      </w:pPr>
      <w:r w:rsidRPr="00AF7449">
        <w:rPr>
          <w:color w:val="000000"/>
        </w:rPr>
        <w:t xml:space="preserve">                          </w:t>
      </w:r>
      <w:r w:rsidRPr="00AF7449">
        <w:rPr>
          <w:b/>
          <w:color w:val="000000"/>
        </w:rPr>
        <w:t>Использование муниципального имущества и земли</w:t>
      </w:r>
    </w:p>
    <w:p w:rsidR="005B251F" w:rsidRPr="00AF7449" w:rsidRDefault="005B251F" w:rsidP="005B251F">
      <w:pPr>
        <w:jc w:val="both"/>
        <w:rPr>
          <w:color w:val="000000"/>
        </w:rPr>
      </w:pPr>
      <w:r w:rsidRPr="00AF7449">
        <w:rPr>
          <w:color w:val="000000"/>
        </w:rPr>
        <w:tab/>
        <w:t xml:space="preserve"> </w:t>
      </w:r>
      <w:proofErr w:type="gramStart"/>
      <w:r w:rsidRPr="00AF7449">
        <w:rPr>
          <w:color w:val="000000"/>
        </w:rPr>
        <w:t>П</w:t>
      </w:r>
      <w:r>
        <w:rPr>
          <w:color w:val="000000"/>
        </w:rPr>
        <w:t>лан по земельно</w:t>
      </w:r>
      <w:r w:rsidR="005F3118">
        <w:rPr>
          <w:color w:val="000000"/>
        </w:rPr>
        <w:t>му налогу за 2012 год составил 5</w:t>
      </w:r>
      <w:r>
        <w:rPr>
          <w:color w:val="000000"/>
        </w:rPr>
        <w:t>00,0</w:t>
      </w:r>
      <w:r w:rsidRPr="00AF7449">
        <w:rPr>
          <w:color w:val="000000"/>
        </w:rPr>
        <w:t>тыс.</w:t>
      </w:r>
      <w:r>
        <w:rPr>
          <w:color w:val="000000"/>
        </w:rPr>
        <w:t xml:space="preserve"> </w:t>
      </w:r>
      <w:r w:rsidRPr="00AF7449">
        <w:rPr>
          <w:color w:val="000000"/>
        </w:rPr>
        <w:t>руб</w:t>
      </w:r>
      <w:r w:rsidR="005F3118">
        <w:rPr>
          <w:color w:val="000000"/>
        </w:rPr>
        <w:t>., поступило в бюджет за 8 месяцев 2012г- 489</w:t>
      </w:r>
      <w:r>
        <w:rPr>
          <w:color w:val="000000"/>
        </w:rPr>
        <w:t>,9</w:t>
      </w:r>
      <w:r w:rsidRPr="00AF7449">
        <w:rPr>
          <w:color w:val="000000"/>
        </w:rPr>
        <w:t>тыс.</w:t>
      </w:r>
      <w:r>
        <w:rPr>
          <w:color w:val="000000"/>
        </w:rPr>
        <w:t xml:space="preserve"> </w:t>
      </w:r>
      <w:r w:rsidRPr="00AF7449">
        <w:rPr>
          <w:color w:val="000000"/>
        </w:rPr>
        <w:t>руб.  План по нало</w:t>
      </w:r>
      <w:r>
        <w:rPr>
          <w:color w:val="000000"/>
        </w:rPr>
        <w:t>гу на имущество физ. лиц на 2012 год  составил  190,8</w:t>
      </w:r>
      <w:r w:rsidRPr="00AF7449">
        <w:rPr>
          <w:color w:val="000000"/>
        </w:rPr>
        <w:t xml:space="preserve"> ты</w:t>
      </w:r>
      <w:r w:rsidR="005F3118">
        <w:rPr>
          <w:color w:val="000000"/>
        </w:rPr>
        <w:t>с. руб. Поступило в бюджет за  8 месяцев 2012г. – 107,1</w:t>
      </w:r>
      <w:r w:rsidRPr="00AF7449">
        <w:rPr>
          <w:color w:val="000000"/>
        </w:rPr>
        <w:t>тыс.</w:t>
      </w:r>
      <w:r>
        <w:rPr>
          <w:color w:val="000000"/>
        </w:rPr>
        <w:t xml:space="preserve"> </w:t>
      </w:r>
      <w:r w:rsidRPr="00AF7449">
        <w:rPr>
          <w:color w:val="000000"/>
        </w:rPr>
        <w:t>р</w:t>
      </w:r>
      <w:r>
        <w:rPr>
          <w:color w:val="000000"/>
        </w:rPr>
        <w:t>уб., план по ар</w:t>
      </w:r>
      <w:r w:rsidR="005F3118">
        <w:rPr>
          <w:color w:val="000000"/>
        </w:rPr>
        <w:t>енде земли на 2012г составил 5</w:t>
      </w:r>
      <w:r w:rsidRPr="00AF7449">
        <w:rPr>
          <w:color w:val="000000"/>
        </w:rPr>
        <w:t>0</w:t>
      </w:r>
      <w:r w:rsidR="005F3118">
        <w:rPr>
          <w:color w:val="000000"/>
        </w:rPr>
        <w:t>7</w:t>
      </w:r>
      <w:r w:rsidRPr="00AF7449">
        <w:rPr>
          <w:color w:val="000000"/>
        </w:rPr>
        <w:t xml:space="preserve"> тыс.</w:t>
      </w:r>
      <w:r>
        <w:rPr>
          <w:color w:val="000000"/>
        </w:rPr>
        <w:t xml:space="preserve"> </w:t>
      </w:r>
      <w:r w:rsidRPr="00AF7449">
        <w:rPr>
          <w:color w:val="000000"/>
        </w:rPr>
        <w:t>руб</w:t>
      </w:r>
      <w:r>
        <w:rPr>
          <w:color w:val="000000"/>
        </w:rPr>
        <w:t>.</w:t>
      </w:r>
      <w:r w:rsidRPr="00AF7449">
        <w:rPr>
          <w:color w:val="000000"/>
        </w:rPr>
        <w:t>, поступило в бюджет з</w:t>
      </w:r>
      <w:r w:rsidR="005F3118">
        <w:rPr>
          <w:color w:val="000000"/>
        </w:rPr>
        <w:t>а 8</w:t>
      </w:r>
      <w:proofErr w:type="gramEnd"/>
      <w:r w:rsidR="005F3118">
        <w:rPr>
          <w:color w:val="000000"/>
        </w:rPr>
        <w:t xml:space="preserve"> месяцев 330,8</w:t>
      </w:r>
      <w:r>
        <w:rPr>
          <w:color w:val="000000"/>
        </w:rPr>
        <w:t>тыс.</w:t>
      </w:r>
      <w:r w:rsidR="00023035">
        <w:rPr>
          <w:color w:val="000000"/>
        </w:rPr>
        <w:t xml:space="preserve"> </w:t>
      </w:r>
      <w:r>
        <w:rPr>
          <w:color w:val="000000"/>
        </w:rPr>
        <w:t>руб</w:t>
      </w:r>
      <w:proofErr w:type="gramStart"/>
      <w:r>
        <w:rPr>
          <w:color w:val="000000"/>
        </w:rPr>
        <w:t>..</w:t>
      </w:r>
      <w:r w:rsidRPr="00AF7449">
        <w:rPr>
          <w:color w:val="000000"/>
        </w:rPr>
        <w:t xml:space="preserve"> </w:t>
      </w:r>
      <w:proofErr w:type="gramEnd"/>
      <w:r w:rsidRPr="00AF7449">
        <w:rPr>
          <w:color w:val="000000"/>
        </w:rPr>
        <w:t>Заключены договора аренды:</w:t>
      </w:r>
    </w:p>
    <w:p w:rsidR="005B251F" w:rsidRPr="00AF7449" w:rsidRDefault="005B251F" w:rsidP="005B251F">
      <w:pPr>
        <w:jc w:val="both"/>
        <w:rPr>
          <w:color w:val="000000"/>
        </w:rPr>
      </w:pPr>
      <w:r>
        <w:rPr>
          <w:color w:val="000000"/>
        </w:rPr>
        <w:t>на земли поселений -1</w:t>
      </w:r>
      <w:r w:rsidRPr="00AF7449">
        <w:rPr>
          <w:color w:val="000000"/>
        </w:rPr>
        <w:t xml:space="preserve">6, общей площадью </w:t>
      </w:r>
      <w:r>
        <w:rPr>
          <w:color w:val="000000"/>
        </w:rPr>
        <w:t xml:space="preserve"> 8 938 </w:t>
      </w:r>
      <w:r w:rsidRPr="00AF7449">
        <w:rPr>
          <w:color w:val="000000"/>
        </w:rPr>
        <w:t>кв.м.</w:t>
      </w:r>
    </w:p>
    <w:p w:rsidR="005B251F" w:rsidRDefault="005B251F" w:rsidP="005B251F">
      <w:pPr>
        <w:jc w:val="center"/>
        <w:rPr>
          <w:b/>
        </w:rPr>
      </w:pPr>
    </w:p>
    <w:p w:rsidR="005425FB" w:rsidRPr="00AF7449" w:rsidRDefault="005425FB" w:rsidP="005B251F">
      <w:pPr>
        <w:jc w:val="center"/>
        <w:rPr>
          <w:b/>
        </w:rPr>
      </w:pPr>
    </w:p>
    <w:p w:rsidR="005B251F" w:rsidRPr="00AF7449" w:rsidRDefault="005B251F" w:rsidP="005B251F">
      <w:pPr>
        <w:jc w:val="center"/>
        <w:rPr>
          <w:b/>
        </w:rPr>
      </w:pPr>
      <w:r w:rsidRPr="00AF7449">
        <w:rPr>
          <w:b/>
        </w:rPr>
        <w:t xml:space="preserve">ВЫПОЛНЕНИЕ ПОСТАНОВЛЕНИЙ, РАСПОРЯЖЕНИЙ И ПОРУЧЕНИЙ </w:t>
      </w:r>
    </w:p>
    <w:p w:rsidR="005B251F" w:rsidRPr="00AF7449" w:rsidRDefault="005B251F" w:rsidP="005B251F">
      <w:pPr>
        <w:jc w:val="center"/>
        <w:rPr>
          <w:b/>
        </w:rPr>
      </w:pPr>
    </w:p>
    <w:p w:rsidR="005B251F" w:rsidRPr="00AF7449" w:rsidRDefault="005B251F" w:rsidP="005B251F">
      <w:pPr>
        <w:jc w:val="center"/>
        <w:rPr>
          <w:b/>
        </w:rPr>
      </w:pPr>
      <w:r w:rsidRPr="00AF7449">
        <w:rPr>
          <w:b/>
        </w:rPr>
        <w:t>Губернатора,  главы района и его замов</w:t>
      </w:r>
    </w:p>
    <w:p w:rsidR="005B251F" w:rsidRPr="00AF7449" w:rsidRDefault="005425FB" w:rsidP="005B251F">
      <w:r>
        <w:t>Областных-3, в том числе выполнено-3.</w:t>
      </w:r>
    </w:p>
    <w:p w:rsidR="005B251F" w:rsidRPr="00AF7449" w:rsidRDefault="005425FB" w:rsidP="005B251F">
      <w:r>
        <w:t>Районных-47</w:t>
      </w:r>
      <w:r w:rsidR="005B251F" w:rsidRPr="00AF7449">
        <w:t>, в том числе выполнено -</w:t>
      </w:r>
      <w:r>
        <w:t>47</w:t>
      </w:r>
      <w:r w:rsidR="005B251F">
        <w:t>.</w:t>
      </w:r>
    </w:p>
    <w:p w:rsidR="005B251F" w:rsidRPr="00AF7449" w:rsidRDefault="005B251F" w:rsidP="005B251F"/>
    <w:p w:rsidR="005B251F" w:rsidRDefault="005B251F" w:rsidP="005B251F">
      <w:pPr>
        <w:jc w:val="center"/>
        <w:rPr>
          <w:b/>
        </w:rPr>
      </w:pPr>
      <w:r w:rsidRPr="00AF7449">
        <w:rPr>
          <w:b/>
        </w:rPr>
        <w:t>Вопросы социальной защиты</w:t>
      </w:r>
    </w:p>
    <w:p w:rsidR="005B251F" w:rsidRPr="00AF7449" w:rsidRDefault="005B251F" w:rsidP="005B251F">
      <w:pPr>
        <w:jc w:val="both"/>
      </w:pPr>
      <w:r w:rsidRPr="00AF7449">
        <w:t xml:space="preserve">                    На учете по соц.</w:t>
      </w:r>
      <w:r w:rsidR="00FE3EC7">
        <w:t xml:space="preserve"> защите состоит на 01.09</w:t>
      </w:r>
      <w:r w:rsidRPr="00AF7449">
        <w:t>.2012 г</w:t>
      </w:r>
      <w:r w:rsidR="005425FB">
        <w:t>.:</w:t>
      </w:r>
      <w:r w:rsidRPr="00AF7449">
        <w:t xml:space="preserve">    </w:t>
      </w:r>
    </w:p>
    <w:p w:rsidR="005B251F" w:rsidRPr="00AF7449" w:rsidRDefault="005B251F" w:rsidP="005B251F">
      <w:pPr>
        <w:numPr>
          <w:ilvl w:val="0"/>
          <w:numId w:val="5"/>
        </w:numPr>
        <w:jc w:val="both"/>
      </w:pPr>
      <w:r>
        <w:t>Инвалиды. – 38</w:t>
      </w:r>
      <w:r w:rsidRPr="00AF7449">
        <w:t>0чел.</w:t>
      </w:r>
    </w:p>
    <w:p w:rsidR="005B251F" w:rsidRPr="00AF7449" w:rsidRDefault="005B251F" w:rsidP="005B251F">
      <w:pPr>
        <w:numPr>
          <w:ilvl w:val="0"/>
          <w:numId w:val="5"/>
        </w:numPr>
        <w:jc w:val="both"/>
      </w:pPr>
      <w:r>
        <w:t>Семьи с детьми-инвалидами – 22</w:t>
      </w:r>
      <w:r w:rsidRPr="00AF7449">
        <w:t xml:space="preserve"> чел.</w:t>
      </w:r>
    </w:p>
    <w:p w:rsidR="005B251F" w:rsidRPr="00AF7449" w:rsidRDefault="005B251F" w:rsidP="005B251F">
      <w:pPr>
        <w:numPr>
          <w:ilvl w:val="0"/>
          <w:numId w:val="5"/>
        </w:numPr>
        <w:jc w:val="both"/>
      </w:pPr>
      <w:r w:rsidRPr="00AF7449">
        <w:t>Участники ВОВ – 22 чел.</w:t>
      </w:r>
    </w:p>
    <w:p w:rsidR="005B251F" w:rsidRPr="00AF7449" w:rsidRDefault="00611B47" w:rsidP="005B251F">
      <w:pPr>
        <w:numPr>
          <w:ilvl w:val="0"/>
          <w:numId w:val="5"/>
        </w:numPr>
        <w:jc w:val="both"/>
      </w:pPr>
      <w:r>
        <w:t>Вдовы умерших участников ВОВ –21</w:t>
      </w:r>
      <w:r w:rsidR="005B251F" w:rsidRPr="00AF7449">
        <w:t xml:space="preserve"> чел.</w:t>
      </w:r>
    </w:p>
    <w:p w:rsidR="005B251F" w:rsidRPr="00AF7449" w:rsidRDefault="005B251F" w:rsidP="005B251F">
      <w:pPr>
        <w:numPr>
          <w:ilvl w:val="0"/>
          <w:numId w:val="5"/>
        </w:numPr>
        <w:jc w:val="both"/>
      </w:pPr>
      <w:r w:rsidRPr="00AF7449">
        <w:t>Члены семей воинов, погибших в Афганистане – 0 чел.</w:t>
      </w:r>
    </w:p>
    <w:p w:rsidR="005B251F" w:rsidRPr="00AF7449" w:rsidRDefault="005B251F" w:rsidP="005B251F">
      <w:pPr>
        <w:numPr>
          <w:ilvl w:val="0"/>
          <w:numId w:val="5"/>
        </w:numPr>
        <w:jc w:val="both"/>
      </w:pPr>
      <w:r>
        <w:t>Реабилитированных – 67</w:t>
      </w:r>
      <w:r w:rsidRPr="00AF7449">
        <w:t xml:space="preserve"> чел.</w:t>
      </w:r>
    </w:p>
    <w:p w:rsidR="005B251F" w:rsidRPr="00AF7449" w:rsidRDefault="005B251F" w:rsidP="005B251F">
      <w:pPr>
        <w:numPr>
          <w:ilvl w:val="0"/>
          <w:numId w:val="5"/>
        </w:numPr>
        <w:jc w:val="both"/>
      </w:pPr>
      <w:r>
        <w:t>Многодетных семей – 73</w:t>
      </w:r>
      <w:r w:rsidRPr="00AF7449">
        <w:t xml:space="preserve"> </w:t>
      </w:r>
    </w:p>
    <w:p w:rsidR="005B251F" w:rsidRPr="00AF7449" w:rsidRDefault="005B251F" w:rsidP="005B251F">
      <w:pPr>
        <w:numPr>
          <w:ilvl w:val="0"/>
          <w:numId w:val="5"/>
        </w:numPr>
        <w:jc w:val="both"/>
      </w:pPr>
      <w:r>
        <w:t>Ветеранов РФ -244</w:t>
      </w:r>
      <w:r w:rsidRPr="00AF7449">
        <w:t xml:space="preserve"> чел.</w:t>
      </w:r>
    </w:p>
    <w:p w:rsidR="005B251F" w:rsidRPr="00AF7449" w:rsidRDefault="005B251F" w:rsidP="005B251F">
      <w:pPr>
        <w:numPr>
          <w:ilvl w:val="0"/>
          <w:numId w:val="5"/>
        </w:numPr>
        <w:jc w:val="both"/>
      </w:pPr>
      <w:r>
        <w:t>Ветеранов НСО – 206</w:t>
      </w:r>
      <w:r w:rsidRPr="00AF7449">
        <w:t xml:space="preserve"> чел.</w:t>
      </w:r>
    </w:p>
    <w:p w:rsidR="005B251F" w:rsidRPr="00AF7449" w:rsidRDefault="005B251F" w:rsidP="005B251F">
      <w:pPr>
        <w:numPr>
          <w:ilvl w:val="0"/>
          <w:numId w:val="5"/>
        </w:numPr>
        <w:jc w:val="both"/>
      </w:pPr>
      <w:r w:rsidRPr="00AF7449">
        <w:t>Приемная семья – 1 семья</w:t>
      </w:r>
    </w:p>
    <w:p w:rsidR="005B251F" w:rsidRPr="00AF7449" w:rsidRDefault="005B251F" w:rsidP="005B251F">
      <w:pPr>
        <w:numPr>
          <w:ilvl w:val="0"/>
          <w:numId w:val="5"/>
        </w:numPr>
        <w:jc w:val="both"/>
      </w:pPr>
      <w:r w:rsidRPr="00AF7449">
        <w:t xml:space="preserve">Малообеспеченных семей: </w:t>
      </w:r>
    </w:p>
    <w:p w:rsidR="005B251F" w:rsidRPr="00AF7449" w:rsidRDefault="005B251F" w:rsidP="005B251F">
      <w:pPr>
        <w:ind w:left="360"/>
        <w:jc w:val="both"/>
      </w:pPr>
      <w:r>
        <w:t>- полные:  126 семьи – 310</w:t>
      </w:r>
      <w:r w:rsidRPr="00AF7449">
        <w:t xml:space="preserve"> детей</w:t>
      </w:r>
    </w:p>
    <w:p w:rsidR="005B251F" w:rsidRPr="00AF7449" w:rsidRDefault="005B251F" w:rsidP="005B251F">
      <w:pPr>
        <w:ind w:left="360"/>
        <w:jc w:val="both"/>
      </w:pPr>
      <w:r>
        <w:t xml:space="preserve">- </w:t>
      </w:r>
      <w:proofErr w:type="gramStart"/>
      <w:r>
        <w:t>неполные</w:t>
      </w:r>
      <w:proofErr w:type="gramEnd"/>
      <w:r>
        <w:t>: 169 семей – 237</w:t>
      </w:r>
      <w:r w:rsidRPr="00AF7449">
        <w:t xml:space="preserve"> детей</w:t>
      </w:r>
      <w:r w:rsidRPr="00AF7449">
        <w:tab/>
      </w:r>
    </w:p>
    <w:p w:rsidR="005B251F" w:rsidRPr="00AF7449" w:rsidRDefault="005B251F" w:rsidP="005B251F">
      <w:pPr>
        <w:numPr>
          <w:ilvl w:val="0"/>
          <w:numId w:val="5"/>
        </w:numPr>
        <w:jc w:val="both"/>
      </w:pPr>
      <w:r w:rsidRPr="00AF7449">
        <w:t>Надомное обслужива</w:t>
      </w:r>
      <w:r w:rsidR="00611B47">
        <w:t>ние пенсионеров и инвалидов – 25</w:t>
      </w:r>
      <w:r w:rsidRPr="00AF7449">
        <w:t xml:space="preserve"> чел.</w:t>
      </w:r>
    </w:p>
    <w:p w:rsidR="005B251F" w:rsidRPr="00AF7449" w:rsidRDefault="00611B47" w:rsidP="005B251F">
      <w:pPr>
        <w:numPr>
          <w:ilvl w:val="0"/>
          <w:numId w:val="5"/>
        </w:numPr>
        <w:jc w:val="both"/>
      </w:pPr>
      <w:r>
        <w:t>4</w:t>
      </w:r>
      <w:r w:rsidR="005B251F" w:rsidRPr="00AF7449">
        <w:t xml:space="preserve"> соц.</w:t>
      </w:r>
      <w:r w:rsidR="005B251F">
        <w:t xml:space="preserve"> </w:t>
      </w:r>
      <w:r w:rsidR="005B251F" w:rsidRPr="00AF7449">
        <w:t>р</w:t>
      </w:r>
      <w:r>
        <w:t>аботника</w:t>
      </w:r>
      <w:r w:rsidR="005B251F" w:rsidRPr="00AF7449">
        <w:t xml:space="preserve"> работают по уходу пенсионеров и инвалидов на надомном обслуживании </w:t>
      </w:r>
    </w:p>
    <w:p w:rsidR="005B251F" w:rsidRPr="00AF7449" w:rsidRDefault="005B251F" w:rsidP="005B251F">
      <w:pPr>
        <w:ind w:left="360"/>
        <w:jc w:val="both"/>
      </w:pPr>
      <w:r w:rsidRPr="00AF7449">
        <w:t>Сбоев по обеспечению  льготами нет.</w:t>
      </w:r>
    </w:p>
    <w:p w:rsidR="005B251F" w:rsidRPr="00AF7449" w:rsidRDefault="005B251F" w:rsidP="005B251F">
      <w:pPr>
        <w:jc w:val="both"/>
      </w:pPr>
      <w:r>
        <w:t xml:space="preserve">     </w:t>
      </w:r>
      <w:r w:rsidRPr="00AF7449">
        <w:t>Соци</w:t>
      </w:r>
      <w:r w:rsidR="00611B47">
        <w:t>ально-неблагополучные семьи – 12</w:t>
      </w:r>
      <w:r>
        <w:t xml:space="preserve"> семей.</w:t>
      </w:r>
    </w:p>
    <w:p w:rsidR="005B251F" w:rsidRPr="00AF7449" w:rsidRDefault="005B251F" w:rsidP="005B251F">
      <w:pPr>
        <w:jc w:val="both"/>
      </w:pPr>
      <w:r w:rsidRPr="00AF7449">
        <w:t xml:space="preserve">       В этих  семьях 1 раз в месяц проводятся социальные патронажи, оказывается консультативная помощь (при возможности и материальная).</w:t>
      </w:r>
    </w:p>
    <w:p w:rsidR="005B251F" w:rsidRDefault="005B251F" w:rsidP="005B251F">
      <w:pPr>
        <w:jc w:val="both"/>
      </w:pPr>
      <w:r w:rsidRPr="00AF7449">
        <w:t>.</w:t>
      </w:r>
    </w:p>
    <w:p w:rsidR="005B251F" w:rsidRDefault="005B251F" w:rsidP="005B251F">
      <w:pPr>
        <w:jc w:val="both"/>
      </w:pPr>
    </w:p>
    <w:p w:rsidR="005B251F" w:rsidRPr="00AF7449" w:rsidRDefault="005B251F" w:rsidP="005B251F">
      <w:pPr>
        <w:jc w:val="both"/>
      </w:pPr>
    </w:p>
    <w:p w:rsidR="005B251F" w:rsidRPr="00AF7449" w:rsidRDefault="005B251F" w:rsidP="005B251F">
      <w:pPr>
        <w:ind w:left="360"/>
        <w:jc w:val="center"/>
        <w:rPr>
          <w:b/>
        </w:rPr>
      </w:pPr>
      <w:r w:rsidRPr="00AF7449">
        <w:rPr>
          <w:b/>
        </w:rPr>
        <w:t>Развитие малого предпринимательства</w:t>
      </w:r>
    </w:p>
    <w:p w:rsidR="005B251F" w:rsidRPr="00AF7449" w:rsidRDefault="005B251F" w:rsidP="005B251F">
      <w:pPr>
        <w:ind w:firstLine="348"/>
        <w:jc w:val="both"/>
      </w:pPr>
      <w:r w:rsidRPr="00AF7449">
        <w:t>На территории муници</w:t>
      </w:r>
      <w:r>
        <w:t>пального образования работают 38</w:t>
      </w:r>
      <w:r w:rsidR="00BD4293">
        <w:t xml:space="preserve"> индивидуальных предпринимателей</w:t>
      </w:r>
      <w:r w:rsidRPr="00AF7449">
        <w:t xml:space="preserve">, 2 занимаются ведением КФХ. </w:t>
      </w:r>
    </w:p>
    <w:p w:rsidR="005B251F" w:rsidRPr="00AF7449" w:rsidRDefault="005B251F" w:rsidP="005B251F">
      <w:pPr>
        <w:jc w:val="center"/>
        <w:rPr>
          <w:b/>
        </w:rPr>
      </w:pPr>
    </w:p>
    <w:p w:rsidR="005B251F" w:rsidRDefault="005B251F" w:rsidP="005B251F">
      <w:pPr>
        <w:jc w:val="center"/>
        <w:rPr>
          <w:b/>
        </w:rPr>
      </w:pPr>
      <w:r w:rsidRPr="00AF7449">
        <w:rPr>
          <w:b/>
        </w:rPr>
        <w:t>Развитие системы образования</w:t>
      </w:r>
    </w:p>
    <w:p w:rsidR="005B251F" w:rsidRPr="00AF7449" w:rsidRDefault="005B251F" w:rsidP="005B251F">
      <w:pPr>
        <w:jc w:val="center"/>
        <w:rPr>
          <w:b/>
        </w:rPr>
      </w:pPr>
    </w:p>
    <w:p w:rsidR="005B251F" w:rsidRPr="00AF7449" w:rsidRDefault="005B251F" w:rsidP="005B251F">
      <w:pPr>
        <w:jc w:val="both"/>
      </w:pPr>
      <w:r w:rsidRPr="00AF7449">
        <w:rPr>
          <w:b/>
        </w:rPr>
        <w:tab/>
      </w:r>
      <w:r w:rsidRPr="00AF7449">
        <w:t>На территории муниципального образования  работают 2 учреждения образован</w:t>
      </w:r>
      <w:r>
        <w:t xml:space="preserve">ия: МОУ </w:t>
      </w:r>
      <w:proofErr w:type="spellStart"/>
      <w:r>
        <w:t>Посевни</w:t>
      </w:r>
      <w:r w:rsidR="00BD4293">
        <w:t>н</w:t>
      </w:r>
      <w:r>
        <w:t>ская</w:t>
      </w:r>
      <w:proofErr w:type="spellEnd"/>
      <w:r>
        <w:t xml:space="preserve"> СОШ – </w:t>
      </w:r>
      <w:r w:rsidR="00BD4293" w:rsidRPr="00BD4293">
        <w:rPr>
          <w:color w:val="000000" w:themeColor="text1"/>
        </w:rPr>
        <w:t>45</w:t>
      </w:r>
      <w:r w:rsidRPr="00BD4293">
        <w:rPr>
          <w:color w:val="000000" w:themeColor="text1"/>
        </w:rPr>
        <w:t xml:space="preserve">2 </w:t>
      </w:r>
      <w:r>
        <w:t>учащихся</w:t>
      </w:r>
      <w:r w:rsidRPr="00AF7449">
        <w:t>, МОУ</w:t>
      </w:r>
      <w:r>
        <w:t xml:space="preserve"> </w:t>
      </w:r>
      <w:proofErr w:type="spellStart"/>
      <w:r>
        <w:t>Дорогино-Заимковская</w:t>
      </w:r>
      <w:proofErr w:type="spellEnd"/>
      <w:r>
        <w:t xml:space="preserve"> СОШ </w:t>
      </w:r>
      <w:r w:rsidR="00BD4293">
        <w:t>–</w:t>
      </w:r>
      <w:r>
        <w:t xml:space="preserve"> </w:t>
      </w:r>
      <w:r w:rsidR="00BD4293" w:rsidRPr="00BD4293">
        <w:rPr>
          <w:color w:val="000000" w:themeColor="text1"/>
        </w:rPr>
        <w:t xml:space="preserve">38 </w:t>
      </w:r>
      <w:r>
        <w:t>учащихся</w:t>
      </w:r>
      <w:r w:rsidRPr="00AF7449">
        <w:t>. При администрации работает общественная комиссия по делам несовершеннолетних (ОКДН), по содействию семье и школе, которая  осуществляет профилактику безнадзорности, подростковой преступности, наркомании, вовлекают школьников в спортивно-массовую и физкультурно-оздоровительную работу.</w:t>
      </w:r>
      <w:r>
        <w:t xml:space="preserve"> В период с января 2012года по текущий период проведено 4 заседания комиссии. В июне </w:t>
      </w:r>
      <w:r w:rsidRPr="00AF7449">
        <w:t xml:space="preserve">при </w:t>
      </w:r>
      <w:r>
        <w:t xml:space="preserve">МОУ </w:t>
      </w:r>
      <w:proofErr w:type="spellStart"/>
      <w:r>
        <w:t>Посевнинская</w:t>
      </w:r>
      <w:proofErr w:type="spellEnd"/>
      <w:r>
        <w:t xml:space="preserve"> СОШ работал</w:t>
      </w:r>
      <w:r w:rsidRPr="00AF7449">
        <w:t xml:space="preserve"> детский лагерь дневного пребывания, </w:t>
      </w:r>
      <w:r>
        <w:t>в котором отдыхало 138 детей. О</w:t>
      </w:r>
      <w:r w:rsidRPr="00AF7449">
        <w:t>рганизовано 2 ученические бригады работы по благоустройству территор</w:t>
      </w:r>
      <w:r>
        <w:t>ии МО рабочего поселка Посевная общей численностью 16 человек.</w:t>
      </w:r>
      <w:r w:rsidRPr="00AF7449">
        <w:t xml:space="preserve"> </w:t>
      </w:r>
    </w:p>
    <w:p w:rsidR="005B251F" w:rsidRDefault="005B251F" w:rsidP="005B251F">
      <w:pPr>
        <w:jc w:val="both"/>
      </w:pPr>
      <w:r>
        <w:tab/>
        <w:t>2  детских сада «Земляничка»(</w:t>
      </w:r>
      <w:r w:rsidRPr="00C809DA">
        <w:t>1</w:t>
      </w:r>
      <w:r w:rsidR="00C809DA" w:rsidRPr="00C809DA">
        <w:t>10</w:t>
      </w:r>
      <w:r w:rsidRPr="00AF7449">
        <w:t>ч.)</w:t>
      </w:r>
      <w:r>
        <w:t xml:space="preserve"> и «Солнышко»(</w:t>
      </w:r>
      <w:r w:rsidR="00BD4293" w:rsidRPr="00BD4293">
        <w:rPr>
          <w:color w:val="000000" w:themeColor="text1"/>
        </w:rPr>
        <w:t>69</w:t>
      </w:r>
      <w:r w:rsidR="00BD4293">
        <w:rPr>
          <w:color w:val="FF0000"/>
        </w:rPr>
        <w:t xml:space="preserve"> </w:t>
      </w:r>
      <w:r>
        <w:t xml:space="preserve">ч.) посещают </w:t>
      </w:r>
      <w:r w:rsidRPr="00C809DA">
        <w:t>1</w:t>
      </w:r>
      <w:r w:rsidR="00C809DA" w:rsidRPr="00C809DA">
        <w:t>7</w:t>
      </w:r>
      <w:r w:rsidRPr="00C809DA">
        <w:t>9</w:t>
      </w:r>
      <w:r w:rsidRPr="00AF7449">
        <w:t xml:space="preserve"> детей. </w:t>
      </w:r>
    </w:p>
    <w:p w:rsidR="005B251F" w:rsidRDefault="005B251F" w:rsidP="005B251F">
      <w:pPr>
        <w:jc w:val="center"/>
        <w:rPr>
          <w:b/>
        </w:rPr>
      </w:pPr>
    </w:p>
    <w:p w:rsidR="00C809DA" w:rsidRDefault="00C809DA" w:rsidP="005B251F">
      <w:pPr>
        <w:jc w:val="center"/>
        <w:rPr>
          <w:b/>
        </w:rPr>
      </w:pPr>
    </w:p>
    <w:p w:rsidR="00C809DA" w:rsidRDefault="00C809DA" w:rsidP="005B251F">
      <w:pPr>
        <w:jc w:val="center"/>
        <w:rPr>
          <w:b/>
        </w:rPr>
      </w:pPr>
    </w:p>
    <w:p w:rsidR="00C809DA" w:rsidRDefault="00C809DA" w:rsidP="005B251F">
      <w:pPr>
        <w:jc w:val="center"/>
        <w:rPr>
          <w:b/>
        </w:rPr>
      </w:pPr>
    </w:p>
    <w:p w:rsidR="00C809DA" w:rsidRDefault="00C809DA" w:rsidP="005B251F">
      <w:pPr>
        <w:jc w:val="center"/>
        <w:rPr>
          <w:b/>
        </w:rPr>
      </w:pPr>
    </w:p>
    <w:p w:rsidR="005B251F" w:rsidRDefault="005B251F" w:rsidP="005B251F">
      <w:pPr>
        <w:jc w:val="center"/>
        <w:rPr>
          <w:b/>
        </w:rPr>
      </w:pPr>
      <w:r w:rsidRPr="00AF7449">
        <w:rPr>
          <w:b/>
        </w:rPr>
        <w:t>Развитие культуры</w:t>
      </w:r>
    </w:p>
    <w:p w:rsidR="005B251F" w:rsidRPr="00AF7449" w:rsidRDefault="005B251F" w:rsidP="005B251F">
      <w:pPr>
        <w:jc w:val="center"/>
        <w:rPr>
          <w:b/>
        </w:rPr>
      </w:pPr>
    </w:p>
    <w:p w:rsidR="005B251F" w:rsidRDefault="005B251F" w:rsidP="005B251F">
      <w:pPr>
        <w:jc w:val="both"/>
      </w:pPr>
      <w:r w:rsidRPr="00AF7449">
        <w:tab/>
        <w:t xml:space="preserve">На территории муниципального образования работает 2 учреждение культуры –  МУ </w:t>
      </w:r>
      <w:proofErr w:type="spellStart"/>
      <w:r w:rsidRPr="00AF7449">
        <w:t>Посевнинский</w:t>
      </w:r>
      <w:proofErr w:type="spellEnd"/>
      <w:r w:rsidRPr="00AF7449">
        <w:t xml:space="preserve"> ГДК и  МУ </w:t>
      </w:r>
      <w:proofErr w:type="spellStart"/>
      <w:r w:rsidRPr="00AF7449">
        <w:t>Дорогино-Заимковский</w:t>
      </w:r>
      <w:proofErr w:type="spellEnd"/>
      <w:r w:rsidRPr="00AF7449">
        <w:t xml:space="preserve"> СК, 1 библиотека.  МБОУ ДОТ </w:t>
      </w:r>
      <w:proofErr w:type="spellStart"/>
      <w:r w:rsidRPr="00AF7449">
        <w:t>Посевнинскую</w:t>
      </w:r>
      <w:proofErr w:type="spellEnd"/>
      <w:r w:rsidRPr="00AF7449">
        <w:t xml:space="preserve"> детскую школу искусств</w:t>
      </w:r>
      <w:r w:rsidR="00C809DA">
        <w:t xml:space="preserve"> </w:t>
      </w:r>
      <w:r w:rsidRPr="00AF7449">
        <w:t>-</w:t>
      </w:r>
      <w:r w:rsidR="00C809DA">
        <w:t xml:space="preserve"> </w:t>
      </w:r>
      <w:r w:rsidRPr="00AF7449">
        <w:t>посещают 135чел. В клубных учреждениях работает 16 человек.  Работают кружки,  в которых занимаются 389 человек. В обоих клубах работают: клуб «Ветеран», клуб молодой семьи, проводятся мероприятия с молодежью.</w:t>
      </w:r>
      <w:r w:rsidRPr="00AF7449">
        <w:rPr>
          <w:color w:val="FF0000"/>
        </w:rPr>
        <w:t xml:space="preserve">  </w:t>
      </w:r>
      <w:r w:rsidRPr="00AF7449">
        <w:rPr>
          <w:color w:val="000000"/>
        </w:rPr>
        <w:t>Жители поселка</w:t>
      </w:r>
      <w:r w:rsidRPr="00AF7449">
        <w:rPr>
          <w:color w:val="FF0000"/>
        </w:rPr>
        <w:t xml:space="preserve"> </w:t>
      </w:r>
      <w:r w:rsidRPr="00AF7449">
        <w:rPr>
          <w:color w:val="000000"/>
        </w:rPr>
        <w:t>приняли участие в</w:t>
      </w:r>
      <w:r w:rsidRPr="00AF7449">
        <w:t xml:space="preserve"> конкурсе  «Таланты</w:t>
      </w:r>
      <w:r>
        <w:t xml:space="preserve"> народные», который состоялся 1 апреля</w:t>
      </w:r>
      <w:r w:rsidRPr="00AF7449">
        <w:t xml:space="preserve"> 201</w:t>
      </w:r>
      <w:r>
        <w:t xml:space="preserve">2 </w:t>
      </w:r>
      <w:r w:rsidRPr="00AF7449">
        <w:t xml:space="preserve">года, 06.01.2011года на площади перед </w:t>
      </w:r>
      <w:proofErr w:type="spellStart"/>
      <w:r w:rsidRPr="00AF7449">
        <w:t>Посевнинской</w:t>
      </w:r>
      <w:proofErr w:type="spellEnd"/>
      <w:r w:rsidRPr="00AF7449">
        <w:t xml:space="preserve"> СОШ состоялся праздник «</w:t>
      </w:r>
      <w:proofErr w:type="spellStart"/>
      <w:r w:rsidRPr="00AF7449">
        <w:t>Каляда</w:t>
      </w:r>
      <w:proofErr w:type="spellEnd"/>
      <w:r w:rsidRPr="00AF7449">
        <w:t>», 26.0</w:t>
      </w:r>
      <w:r>
        <w:t>2.2012 состоялись на</w:t>
      </w:r>
      <w:r w:rsidR="00023035">
        <w:t>родные гуляния «Ты прощай</w:t>
      </w:r>
      <w:r>
        <w:t>, прощай</w:t>
      </w:r>
      <w:r w:rsidR="00023035">
        <w:t>,</w:t>
      </w:r>
      <w:r>
        <w:t xml:space="preserve"> наша </w:t>
      </w:r>
      <w:proofErr w:type="spellStart"/>
      <w:r>
        <w:t>Масленница</w:t>
      </w:r>
      <w:proofErr w:type="spellEnd"/>
      <w:r>
        <w:t>».</w:t>
      </w:r>
      <w:r w:rsidR="00023035">
        <w:t xml:space="preserve"> </w:t>
      </w:r>
      <w:r w:rsidRPr="00AF7449">
        <w:t>Работники М</w:t>
      </w:r>
      <w:r w:rsidR="00023035">
        <w:t>К</w:t>
      </w:r>
      <w:r w:rsidRPr="00AF7449">
        <w:t xml:space="preserve">У </w:t>
      </w:r>
      <w:proofErr w:type="spellStart"/>
      <w:r w:rsidRPr="00AF7449">
        <w:t>Посевнинского</w:t>
      </w:r>
      <w:proofErr w:type="spellEnd"/>
      <w:r w:rsidRPr="00AF7449">
        <w:t xml:space="preserve"> ГДК 12 и 14 апреля проводили мероприятия ко дню Космонавтики. 17 апреля для жителей рабочего поселка состоялся концерт хора «Русской песни». 29 апреля отмечался международный день танца, проводились концертные мероприятия. 9</w:t>
      </w:r>
      <w:r>
        <w:t xml:space="preserve"> </w:t>
      </w:r>
      <w:r w:rsidRPr="00AF7449">
        <w:t>мая</w:t>
      </w:r>
      <w:r>
        <w:t xml:space="preserve"> проведен митинг ко дню Победы, чествование ветеранов.</w:t>
      </w:r>
    </w:p>
    <w:p w:rsidR="005B251F" w:rsidRDefault="005B251F" w:rsidP="005B251F">
      <w:pPr>
        <w:jc w:val="both"/>
      </w:pPr>
      <w:r>
        <w:tab/>
        <w:t>1 июня в День защиты детей прошел праздник, подготовленный и проведенный совместными усилиями Совета молодежи, женсовета и работников клуба. 2 июня состоялся отчетный концерт школы искусств. Участники художественной самодеятельности нашего поселка приняли участие в областном фестивале «Сибирский Сабантуй» и международном фестивале национальных культур.</w:t>
      </w:r>
    </w:p>
    <w:p w:rsidR="005B251F" w:rsidRDefault="005B251F" w:rsidP="005B251F">
      <w:pPr>
        <w:jc w:val="both"/>
      </w:pPr>
      <w:r>
        <w:tab/>
        <w:t>6 июня советом молодежи и женсоветом была организована и проведена акция по озеленению поселка.</w:t>
      </w:r>
    </w:p>
    <w:p w:rsidR="005B251F" w:rsidRDefault="005B251F" w:rsidP="005B251F">
      <w:pPr>
        <w:jc w:val="both"/>
      </w:pPr>
      <w:r>
        <w:tab/>
        <w:t>22июня, в День памяти и скорби, прошло мероприятие, посвященное началу Великой Отечественной войны.</w:t>
      </w:r>
    </w:p>
    <w:p w:rsidR="005B251F" w:rsidRDefault="005B251F" w:rsidP="005B251F">
      <w:pPr>
        <w:jc w:val="both"/>
      </w:pPr>
      <w:r>
        <w:tab/>
        <w:t xml:space="preserve">В рамках подготовки </w:t>
      </w:r>
      <w:proofErr w:type="gramStart"/>
      <w:r>
        <w:t>к</w:t>
      </w:r>
      <w:proofErr w:type="gramEnd"/>
      <w:r>
        <w:t xml:space="preserve"> Дню поселка был проведен конкурс «Люблю тебя, мой край родной!» на лучшее оформление дворов и усадеб; итоги были подведены на празднике.</w:t>
      </w:r>
    </w:p>
    <w:p w:rsidR="005B251F" w:rsidRDefault="005B251F" w:rsidP="005B251F">
      <w:pPr>
        <w:jc w:val="both"/>
      </w:pPr>
      <w:r>
        <w:tab/>
        <w:t>21 июля прошел День поселка, на котором была представлена большая культурно-массовая программа.</w:t>
      </w:r>
    </w:p>
    <w:p w:rsidR="004375EE" w:rsidRDefault="004375EE" w:rsidP="005B251F">
      <w:pPr>
        <w:jc w:val="both"/>
      </w:pPr>
      <w:r>
        <w:tab/>
      </w:r>
      <w:r w:rsidR="005425FB">
        <w:t xml:space="preserve">4-го августа в </w:t>
      </w:r>
      <w:proofErr w:type="gramStart"/>
      <w:r w:rsidR="005425FB">
        <w:t>Запр</w:t>
      </w:r>
      <w:r w:rsidR="00E830D9">
        <w:t>удном</w:t>
      </w:r>
      <w:proofErr w:type="gramEnd"/>
      <w:r w:rsidR="00E830D9">
        <w:t xml:space="preserve"> был проведен День поселка с участием работников клуба.</w:t>
      </w:r>
    </w:p>
    <w:p w:rsidR="005B251F" w:rsidRPr="00AF7449" w:rsidRDefault="005B251F" w:rsidP="005B251F">
      <w:pPr>
        <w:jc w:val="both"/>
      </w:pPr>
      <w:r w:rsidRPr="00AF7449">
        <w:t xml:space="preserve">    На территории р.п. Посевная активно действуют 4 </w:t>
      </w:r>
      <w:proofErr w:type="gramStart"/>
      <w:r w:rsidRPr="00AF7449">
        <w:t>общественных</w:t>
      </w:r>
      <w:proofErr w:type="gramEnd"/>
      <w:r w:rsidRPr="00AF7449">
        <w:t xml:space="preserve"> организации: «Совет Ветеранов», «Женский Совет», «Совет Молодежи», «Спортивный Комитет».</w:t>
      </w:r>
    </w:p>
    <w:p w:rsidR="005B251F" w:rsidRDefault="005B251F" w:rsidP="005B251F">
      <w:pPr>
        <w:jc w:val="both"/>
        <w:rPr>
          <w:b/>
        </w:rPr>
      </w:pPr>
    </w:p>
    <w:p w:rsidR="005B251F" w:rsidRDefault="005B251F" w:rsidP="005B251F">
      <w:pPr>
        <w:jc w:val="both"/>
        <w:rPr>
          <w:b/>
        </w:rPr>
      </w:pPr>
    </w:p>
    <w:p w:rsidR="005B251F" w:rsidRPr="00AF7449" w:rsidRDefault="005B251F" w:rsidP="005B251F">
      <w:pPr>
        <w:jc w:val="both"/>
        <w:rPr>
          <w:b/>
        </w:rPr>
      </w:pPr>
    </w:p>
    <w:p w:rsidR="005B251F" w:rsidRDefault="005B251F" w:rsidP="005B251F">
      <w:pPr>
        <w:jc w:val="center"/>
        <w:rPr>
          <w:b/>
        </w:rPr>
      </w:pPr>
      <w:r w:rsidRPr="00AF7449">
        <w:rPr>
          <w:b/>
        </w:rPr>
        <w:t>Развитие физической культуры и спорта</w:t>
      </w:r>
    </w:p>
    <w:p w:rsidR="005B251F" w:rsidRPr="00AF7449" w:rsidRDefault="005B251F" w:rsidP="005B251F">
      <w:pPr>
        <w:jc w:val="center"/>
        <w:rPr>
          <w:b/>
        </w:rPr>
      </w:pPr>
    </w:p>
    <w:p w:rsidR="005B251F" w:rsidRPr="00AF7449" w:rsidRDefault="005B251F" w:rsidP="005B251F">
      <w:pPr>
        <w:jc w:val="both"/>
      </w:pPr>
      <w:r w:rsidRPr="00AF7449">
        <w:tab/>
        <w:t xml:space="preserve">На территории действуют 3 спортивных зала, в школе тренажерный зал, в них работают секции по  греко-римской борьбе, дзюдо, </w:t>
      </w:r>
      <w:proofErr w:type="spellStart"/>
      <w:proofErr w:type="gramStart"/>
      <w:r w:rsidRPr="00AF7449">
        <w:t>легко-атлетическая</w:t>
      </w:r>
      <w:proofErr w:type="spellEnd"/>
      <w:proofErr w:type="gramEnd"/>
      <w:r w:rsidRPr="00AF7449">
        <w:t xml:space="preserve"> секция.</w:t>
      </w:r>
    </w:p>
    <w:p w:rsidR="005B251F" w:rsidRDefault="005B251F" w:rsidP="005B251F">
      <w:pPr>
        <w:jc w:val="both"/>
      </w:pPr>
      <w:r w:rsidRPr="00AF7449">
        <w:tab/>
        <w:t xml:space="preserve">Жители поселка принимают участие в районных и областных соревнованиях, где занимают призовые места. </w:t>
      </w:r>
      <w:r w:rsidRPr="00AF7449">
        <w:rPr>
          <w:color w:val="000000"/>
          <w:spacing w:val="-8"/>
        </w:rPr>
        <w:t xml:space="preserve">Регулярно  проводятся  товарищеские встречи между  учащимися и  молодежью поселка. </w:t>
      </w:r>
      <w:r>
        <w:t xml:space="preserve">21 апреля молодежь приняла участие в  спортивных соревнования, посвященных памяти </w:t>
      </w:r>
      <w:proofErr w:type="spellStart"/>
      <w:r>
        <w:t>В.В.Шпедт</w:t>
      </w:r>
      <w:proofErr w:type="spellEnd"/>
      <w:r>
        <w:t xml:space="preserve"> в г</w:t>
      </w:r>
      <w:proofErr w:type="gramStart"/>
      <w:r>
        <w:t>.Ч</w:t>
      </w:r>
      <w:proofErr w:type="gramEnd"/>
      <w:r>
        <w:t>ерепаново.</w:t>
      </w:r>
      <w:r w:rsidRPr="00AF7449">
        <w:t xml:space="preserve"> Спортсмены поселка </w:t>
      </w:r>
      <w:r>
        <w:t xml:space="preserve"> заняли 1 место в Спартакиаде молодежных организаций, 1 место в 4-ой Зимней Спартакиаде МО.</w:t>
      </w:r>
      <w:r w:rsidRPr="00AF7449">
        <w:t xml:space="preserve">  </w:t>
      </w:r>
    </w:p>
    <w:p w:rsidR="005B251F" w:rsidRDefault="005B251F" w:rsidP="005B251F">
      <w:pPr>
        <w:jc w:val="both"/>
      </w:pPr>
      <w:r>
        <w:tab/>
        <w:t xml:space="preserve">В июле прошли следующие спортивные мероприятия:  соревнования, посвященные памяти В. В. </w:t>
      </w:r>
      <w:proofErr w:type="spellStart"/>
      <w:r>
        <w:t>Шпедта</w:t>
      </w:r>
      <w:proofErr w:type="spellEnd"/>
      <w:r>
        <w:t>; команды нашего поселка приняли участие в районных соревнованиях.</w:t>
      </w:r>
    </w:p>
    <w:p w:rsidR="00E02BD7" w:rsidRDefault="00E02BD7" w:rsidP="005B251F">
      <w:pPr>
        <w:jc w:val="both"/>
      </w:pPr>
      <w:r>
        <w:t xml:space="preserve"> </w:t>
      </w:r>
      <w:r>
        <w:tab/>
        <w:t xml:space="preserve">11 августа спортивная команда нашего поселка приняла участие в районном празднике в честь Дня </w:t>
      </w:r>
      <w:r w:rsidR="00714D04">
        <w:t xml:space="preserve">физкультурника; 12 августа – в спортивных мероприятиях в р.п. </w:t>
      </w:r>
      <w:proofErr w:type="spellStart"/>
      <w:r w:rsidR="00714D04">
        <w:t>Дорогино</w:t>
      </w:r>
      <w:proofErr w:type="spellEnd"/>
      <w:r w:rsidR="00714D04">
        <w:t xml:space="preserve"> на Дне поселка.</w:t>
      </w:r>
    </w:p>
    <w:p w:rsidR="005B251F" w:rsidRPr="00AF7449" w:rsidRDefault="005B251F" w:rsidP="005B251F">
      <w:pPr>
        <w:jc w:val="both"/>
      </w:pPr>
      <w:r>
        <w:lastRenderedPageBreak/>
        <w:tab/>
      </w:r>
      <w:r w:rsidRPr="00AF7449">
        <w:t>Во исполнение наказов, данных депутатам Законодательного Собрания, ведется работа по продвижению программы газификации поселка, строительства коллектора.</w:t>
      </w:r>
    </w:p>
    <w:p w:rsidR="005B251F" w:rsidRPr="00AF7449" w:rsidRDefault="005B251F" w:rsidP="005B251F">
      <w:pPr>
        <w:jc w:val="both"/>
      </w:pPr>
      <w:r w:rsidRPr="00AF7449">
        <w:t xml:space="preserve">          Подводя итоги </w:t>
      </w:r>
      <w:proofErr w:type="gramStart"/>
      <w:r w:rsidRPr="00AF7449">
        <w:t>выполнения плана социально-экономического развития муниципального образования рабочего поселка</w:t>
      </w:r>
      <w:proofErr w:type="gramEnd"/>
      <w:r w:rsidRPr="00AF7449">
        <w:t xml:space="preserve"> Посевная за </w:t>
      </w:r>
      <w:r w:rsidR="005425FB">
        <w:t xml:space="preserve"> 8</w:t>
      </w:r>
      <w:r>
        <w:t xml:space="preserve"> месяцев  </w:t>
      </w:r>
      <w:r w:rsidRPr="00AF7449">
        <w:t>201</w:t>
      </w:r>
      <w:r>
        <w:t>2</w:t>
      </w:r>
      <w:r w:rsidRPr="00AF7449">
        <w:t xml:space="preserve"> год</w:t>
      </w:r>
      <w:r>
        <w:t>а,</w:t>
      </w:r>
      <w:r w:rsidRPr="00AF7449">
        <w:t xml:space="preserve">  следует отметить, что работа  администрации рабочего поселка Посевная  направлена на повышение культурного развития населения, улучшения  качества жизни.</w:t>
      </w:r>
    </w:p>
    <w:p w:rsidR="005B251F" w:rsidRPr="00AF7449" w:rsidRDefault="005B251F" w:rsidP="005B251F">
      <w:pPr>
        <w:jc w:val="both"/>
      </w:pPr>
    </w:p>
    <w:p w:rsidR="005B251F" w:rsidRPr="00AF7449" w:rsidRDefault="005B251F" w:rsidP="005B251F">
      <w:pPr>
        <w:jc w:val="both"/>
      </w:pPr>
      <w:r w:rsidRPr="00AF7449">
        <w:t xml:space="preserve"> </w:t>
      </w:r>
    </w:p>
    <w:p w:rsidR="005B251F" w:rsidRPr="00AF7449" w:rsidRDefault="00FE3EC7" w:rsidP="005B251F">
      <w:pPr>
        <w:jc w:val="both"/>
      </w:pPr>
      <w:r>
        <w:t>Глава</w:t>
      </w:r>
      <w:r w:rsidR="005B251F" w:rsidRPr="00AF7449">
        <w:t xml:space="preserve">  муниципального образования                </w:t>
      </w:r>
      <w:r w:rsidR="005B251F" w:rsidRPr="00AF7449">
        <w:tab/>
      </w:r>
      <w:r w:rsidR="005B251F">
        <w:t xml:space="preserve">          </w:t>
      </w:r>
      <w:r w:rsidR="005B251F">
        <w:tab/>
      </w:r>
      <w:r w:rsidR="005B251F">
        <w:tab/>
      </w:r>
      <w:r w:rsidR="005B251F">
        <w:tab/>
      </w:r>
      <w:r>
        <w:tab/>
        <w:t xml:space="preserve">И. В. </w:t>
      </w:r>
      <w:proofErr w:type="spellStart"/>
      <w:r>
        <w:t>Шпедт</w:t>
      </w:r>
      <w:proofErr w:type="spellEnd"/>
    </w:p>
    <w:p w:rsidR="005B251F" w:rsidRPr="00AF7449" w:rsidRDefault="005B251F" w:rsidP="005B251F"/>
    <w:p w:rsidR="005B251F" w:rsidRDefault="005B251F" w:rsidP="005B251F"/>
    <w:p w:rsidR="005B251F" w:rsidRDefault="005B251F" w:rsidP="005B251F"/>
    <w:p w:rsidR="005B251F" w:rsidRDefault="005B251F" w:rsidP="005B251F"/>
    <w:p w:rsidR="003204E6" w:rsidRDefault="003204E6"/>
    <w:sectPr w:rsidR="003204E6" w:rsidSect="00064B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2401C"/>
    <w:multiLevelType w:val="hybridMultilevel"/>
    <w:tmpl w:val="8A4E43F0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3E25130"/>
    <w:multiLevelType w:val="hybridMultilevel"/>
    <w:tmpl w:val="C8D2CC0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4104E8"/>
    <w:multiLevelType w:val="hybridMultilevel"/>
    <w:tmpl w:val="D8AA87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2B7549"/>
    <w:multiLevelType w:val="hybridMultilevel"/>
    <w:tmpl w:val="596011E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C4605D9"/>
    <w:multiLevelType w:val="hybridMultilevel"/>
    <w:tmpl w:val="275E975C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251F"/>
    <w:rsid w:val="00023035"/>
    <w:rsid w:val="00112D34"/>
    <w:rsid w:val="00255030"/>
    <w:rsid w:val="00264A1E"/>
    <w:rsid w:val="003204E6"/>
    <w:rsid w:val="004375EE"/>
    <w:rsid w:val="005425FB"/>
    <w:rsid w:val="005B251F"/>
    <w:rsid w:val="005F3118"/>
    <w:rsid w:val="00611B47"/>
    <w:rsid w:val="00714D04"/>
    <w:rsid w:val="00797B8E"/>
    <w:rsid w:val="0083257D"/>
    <w:rsid w:val="008546D0"/>
    <w:rsid w:val="00864622"/>
    <w:rsid w:val="008C611A"/>
    <w:rsid w:val="00927FDB"/>
    <w:rsid w:val="00985B60"/>
    <w:rsid w:val="00993BED"/>
    <w:rsid w:val="009D5181"/>
    <w:rsid w:val="00A9375E"/>
    <w:rsid w:val="00B07C94"/>
    <w:rsid w:val="00B53E48"/>
    <w:rsid w:val="00BB7B99"/>
    <w:rsid w:val="00BD4293"/>
    <w:rsid w:val="00BF093E"/>
    <w:rsid w:val="00C107F7"/>
    <w:rsid w:val="00C31439"/>
    <w:rsid w:val="00C61BEF"/>
    <w:rsid w:val="00C809DA"/>
    <w:rsid w:val="00C96401"/>
    <w:rsid w:val="00DC1C78"/>
    <w:rsid w:val="00E02BD7"/>
    <w:rsid w:val="00E21CC2"/>
    <w:rsid w:val="00E830D9"/>
    <w:rsid w:val="00EE4145"/>
    <w:rsid w:val="00EE456C"/>
    <w:rsid w:val="00F1559C"/>
    <w:rsid w:val="00F301CB"/>
    <w:rsid w:val="00FE25F5"/>
    <w:rsid w:val="00FE3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5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B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2280</Words>
  <Characters>12999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2</cp:revision>
  <cp:lastPrinted>2012-09-14T01:57:00Z</cp:lastPrinted>
  <dcterms:created xsi:type="dcterms:W3CDTF">2012-09-19T04:53:00Z</dcterms:created>
  <dcterms:modified xsi:type="dcterms:W3CDTF">2012-09-19T04:53:00Z</dcterms:modified>
</cp:coreProperties>
</file>