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32" w:rsidRDefault="00132532" w:rsidP="00132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132532" w:rsidRDefault="00132532" w:rsidP="00132532">
      <w:pPr>
        <w:jc w:val="center"/>
        <w:rPr>
          <w:b/>
          <w:sz w:val="28"/>
          <w:szCs w:val="28"/>
        </w:rPr>
      </w:pPr>
    </w:p>
    <w:p w:rsidR="00132532" w:rsidRDefault="00132532" w:rsidP="001325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32532" w:rsidRDefault="00132532" w:rsidP="00132532">
      <w:pPr>
        <w:jc w:val="center"/>
        <w:rPr>
          <w:b/>
          <w:sz w:val="28"/>
          <w:szCs w:val="28"/>
        </w:rPr>
      </w:pPr>
    </w:p>
    <w:p w:rsidR="00132532" w:rsidRDefault="00132532" w:rsidP="00132532">
      <w:pPr>
        <w:jc w:val="center"/>
        <w:rPr>
          <w:sz w:val="28"/>
          <w:szCs w:val="28"/>
        </w:rPr>
      </w:pPr>
    </w:p>
    <w:p w:rsidR="00132532" w:rsidRDefault="00132532" w:rsidP="00132532">
      <w:pPr>
        <w:jc w:val="center"/>
        <w:rPr>
          <w:sz w:val="28"/>
          <w:szCs w:val="28"/>
        </w:rPr>
      </w:pPr>
      <w:r>
        <w:rPr>
          <w:sz w:val="28"/>
          <w:szCs w:val="28"/>
        </w:rPr>
        <w:t>№ 285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05.09</w:t>
      </w:r>
      <w:r>
        <w:rPr>
          <w:sz w:val="28"/>
          <w:szCs w:val="28"/>
        </w:rPr>
        <w:t>.2019</w:t>
      </w:r>
    </w:p>
    <w:p w:rsidR="00132532" w:rsidRDefault="00132532" w:rsidP="00132532">
      <w:pPr>
        <w:jc w:val="center"/>
        <w:rPr>
          <w:sz w:val="28"/>
          <w:szCs w:val="28"/>
        </w:rPr>
      </w:pPr>
    </w:p>
    <w:p w:rsidR="00132532" w:rsidRDefault="00132532" w:rsidP="00132532">
      <w:pPr>
        <w:pStyle w:val="ConsPlusNormal"/>
        <w:ind w:firstLine="540"/>
        <w:jc w:val="center"/>
      </w:pPr>
      <w:r>
        <w:t>Об организации и проведения открытого аукциона по продаже права на заключение договоров аренды земельных участков с местоположением:</w:t>
      </w:r>
    </w:p>
    <w:p w:rsidR="00132532" w:rsidRDefault="00132532" w:rsidP="00132532">
      <w:pPr>
        <w:pStyle w:val="ConsPlusNormal"/>
        <w:jc w:val="center"/>
      </w:pPr>
      <w:r>
        <w:t xml:space="preserve">Новосибирская область, </w:t>
      </w:r>
      <w:proofErr w:type="spellStart"/>
      <w:r>
        <w:t>Черепановский</w:t>
      </w:r>
      <w:proofErr w:type="spellEnd"/>
      <w:r>
        <w:t xml:space="preserve"> район, </w:t>
      </w:r>
      <w:proofErr w:type="spellStart"/>
      <w:r>
        <w:t>р.п</w:t>
      </w:r>
      <w:proofErr w:type="spellEnd"/>
      <w:r>
        <w:t xml:space="preserve">. Посевная, </w:t>
      </w:r>
      <w:r>
        <w:t>пер. Рабочий,4А.</w:t>
      </w:r>
    </w:p>
    <w:p w:rsidR="00132532" w:rsidRDefault="00132532" w:rsidP="00132532">
      <w:pPr>
        <w:rPr>
          <w:sz w:val="28"/>
          <w:szCs w:val="28"/>
        </w:rPr>
      </w:pPr>
    </w:p>
    <w:p w:rsidR="00132532" w:rsidRDefault="00132532" w:rsidP="00132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39.11 Земельного кодекса Российской Федерации,</w:t>
      </w:r>
    </w:p>
    <w:p w:rsidR="00132532" w:rsidRDefault="00132532" w:rsidP="00132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</w:t>
      </w:r>
      <w:r>
        <w:rPr>
          <w:sz w:val="28"/>
          <w:szCs w:val="28"/>
        </w:rPr>
        <w:tab/>
      </w:r>
    </w:p>
    <w:p w:rsidR="00132532" w:rsidRDefault="00132532" w:rsidP="0013253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земельный участок, местоположение: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осевная</w:t>
      </w:r>
      <w:proofErr w:type="spellEnd"/>
      <w:r>
        <w:rPr>
          <w:sz w:val="28"/>
          <w:szCs w:val="28"/>
        </w:rPr>
        <w:t>, пер. Рабочий, 4А площадью 225</w:t>
      </w:r>
      <w:r>
        <w:rPr>
          <w:sz w:val="28"/>
          <w:szCs w:val="28"/>
        </w:rPr>
        <w:t xml:space="preserve">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54:28:030204:58.</w:t>
      </w:r>
    </w:p>
    <w:p w:rsidR="00132532" w:rsidRDefault="00132532" w:rsidP="00132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на земельный участок – не разграниченная государственная собственность.</w:t>
      </w:r>
    </w:p>
    <w:p w:rsidR="00132532" w:rsidRDefault="00132532" w:rsidP="00132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прав - отсутствуют</w:t>
      </w:r>
    </w:p>
    <w:p w:rsidR="00132532" w:rsidRDefault="00132532" w:rsidP="00132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Разрешенное  и</w:t>
      </w:r>
      <w:r>
        <w:rPr>
          <w:sz w:val="28"/>
          <w:szCs w:val="28"/>
        </w:rPr>
        <w:t>спользование – для установки торгового павильона</w:t>
      </w:r>
      <w:r>
        <w:rPr>
          <w:sz w:val="28"/>
          <w:szCs w:val="28"/>
        </w:rPr>
        <w:t>.</w:t>
      </w:r>
    </w:p>
    <w:p w:rsidR="00132532" w:rsidRDefault="00132532" w:rsidP="00132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 – земли населенных пунктов.</w:t>
      </w:r>
    </w:p>
    <w:p w:rsidR="00132532" w:rsidRDefault="00132532" w:rsidP="00132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годовой арендной платы (начальной цены) земельного участка  в размере 15</w:t>
      </w:r>
      <w:r>
        <w:rPr>
          <w:sz w:val="28"/>
          <w:szCs w:val="28"/>
        </w:rPr>
        <w:t xml:space="preserve"> 653,00 </w:t>
      </w:r>
      <w:r>
        <w:rPr>
          <w:sz w:val="28"/>
          <w:szCs w:val="28"/>
        </w:rPr>
        <w:t>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 (пятнадцать тыся</w:t>
      </w:r>
      <w:r>
        <w:rPr>
          <w:sz w:val="28"/>
          <w:szCs w:val="28"/>
        </w:rPr>
        <w:t>ч шестьсот пятьдесят три рубля) 00</w:t>
      </w:r>
      <w:r>
        <w:rPr>
          <w:sz w:val="28"/>
          <w:szCs w:val="28"/>
        </w:rPr>
        <w:t xml:space="preserve"> коп</w:t>
      </w:r>
      <w:r>
        <w:rPr>
          <w:sz w:val="28"/>
          <w:szCs w:val="28"/>
        </w:rPr>
        <w:t>. согласно отчета № У290/06-19 ЗУ от 27 июня</w:t>
      </w:r>
      <w:r>
        <w:rPr>
          <w:sz w:val="28"/>
          <w:szCs w:val="28"/>
        </w:rPr>
        <w:t xml:space="preserve"> 2019 года об определении рыночной стоимости величины годовой арендной платы за использование земельного участка с кад</w:t>
      </w:r>
      <w:r>
        <w:rPr>
          <w:sz w:val="28"/>
          <w:szCs w:val="28"/>
        </w:rPr>
        <w:t>астровым номером 54:28:030204:58</w:t>
      </w:r>
      <w:r>
        <w:rPr>
          <w:sz w:val="28"/>
          <w:szCs w:val="28"/>
        </w:rPr>
        <w:t xml:space="preserve">, местоположением: Новосибирская область,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Посевная, пер. Рабочий, 4А</w:t>
      </w:r>
      <w:r>
        <w:rPr>
          <w:sz w:val="28"/>
          <w:szCs w:val="28"/>
        </w:rPr>
        <w:t>, шаг аукциона 3 % от началь</w:t>
      </w:r>
      <w:r>
        <w:rPr>
          <w:sz w:val="28"/>
          <w:szCs w:val="28"/>
        </w:rPr>
        <w:t>ной цены предмета аукциона – 469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5</w:t>
      </w:r>
      <w:r>
        <w:rPr>
          <w:sz w:val="28"/>
          <w:szCs w:val="28"/>
        </w:rPr>
        <w:t>9 коп.</w:t>
      </w:r>
    </w:p>
    <w:p w:rsidR="00132532" w:rsidRDefault="00132532" w:rsidP="00132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– 100</w:t>
      </w:r>
      <w:r>
        <w:rPr>
          <w:sz w:val="28"/>
          <w:szCs w:val="28"/>
        </w:rPr>
        <w:t xml:space="preserve"> % от начальной</w:t>
      </w:r>
      <w:r>
        <w:rPr>
          <w:sz w:val="28"/>
          <w:szCs w:val="28"/>
        </w:rPr>
        <w:t xml:space="preserve">  цены предмета аукциона – 15 653,00 (пятнадцать тысяч шестьсот пятьдесят три рубля) рублей 00</w:t>
      </w:r>
      <w:bookmarkStart w:id="0" w:name="_GoBack"/>
      <w:bookmarkEnd w:id="0"/>
      <w:r>
        <w:rPr>
          <w:sz w:val="28"/>
          <w:szCs w:val="28"/>
        </w:rPr>
        <w:t xml:space="preserve"> копеек</w:t>
      </w:r>
    </w:p>
    <w:p w:rsidR="00132532" w:rsidRDefault="00132532" w:rsidP="00132532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через средства массовой информации сообщить об условиях и дате проведения аукциона.</w:t>
      </w:r>
    </w:p>
    <w:p w:rsidR="00132532" w:rsidRDefault="00132532" w:rsidP="00132532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аукционной комиссии:</w:t>
      </w:r>
    </w:p>
    <w:p w:rsidR="00132532" w:rsidRDefault="00132532" w:rsidP="00132532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132532" w:rsidTr="00132532">
        <w:trPr>
          <w:trHeight w:val="535"/>
        </w:trPr>
        <w:tc>
          <w:tcPr>
            <w:tcW w:w="2809" w:type="dxa"/>
            <w:hideMark/>
          </w:tcPr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Журавлев Александр</w:t>
            </w: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Сергеевич</w:t>
            </w:r>
          </w:p>
        </w:tc>
        <w:tc>
          <w:tcPr>
            <w:tcW w:w="616" w:type="dxa"/>
          </w:tcPr>
          <w:p w:rsidR="00132532" w:rsidRDefault="0013253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25" w:type="dxa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рабочего поселка Посевная, председатель комиссии</w:t>
            </w: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32532" w:rsidTr="00132532">
        <w:trPr>
          <w:trHeight w:val="535"/>
        </w:trPr>
        <w:tc>
          <w:tcPr>
            <w:tcW w:w="2809" w:type="dxa"/>
            <w:hideMark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Фефелова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Геннадьевна</w:t>
            </w:r>
          </w:p>
        </w:tc>
        <w:tc>
          <w:tcPr>
            <w:tcW w:w="616" w:type="dxa"/>
          </w:tcPr>
          <w:p w:rsidR="00132532" w:rsidRDefault="0013253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25" w:type="dxa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рабочего поселка Посевная, заместитель председателя комиссии</w:t>
            </w: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32532" w:rsidRDefault="00132532" w:rsidP="00132532">
      <w:pPr>
        <w:ind w:right="5102"/>
        <w:jc w:val="right"/>
      </w:pPr>
      <w:r>
        <w:lastRenderedPageBreak/>
        <w:t xml:space="preserve">                                             Члены аукционной комиссии:  </w:t>
      </w:r>
    </w:p>
    <w:p w:rsidR="00132532" w:rsidRDefault="00132532" w:rsidP="00132532">
      <w:pPr>
        <w:ind w:right="5102"/>
        <w:jc w:val="right"/>
      </w:pP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493"/>
        <w:gridCol w:w="107"/>
        <w:gridCol w:w="4962"/>
      </w:tblGrid>
      <w:tr w:rsidR="00132532" w:rsidTr="00132532">
        <w:trPr>
          <w:trHeight w:val="459"/>
        </w:trPr>
        <w:tc>
          <w:tcPr>
            <w:tcW w:w="2490" w:type="dxa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Сафронова Екатерина Владимировна</w:t>
            </w:r>
          </w:p>
        </w:tc>
        <w:tc>
          <w:tcPr>
            <w:tcW w:w="600" w:type="dxa"/>
            <w:gridSpan w:val="2"/>
          </w:tcPr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комиссии, аукционист</w:t>
            </w:r>
          </w:p>
        </w:tc>
      </w:tr>
      <w:tr w:rsidR="00132532" w:rsidTr="00132532">
        <w:trPr>
          <w:trHeight w:val="459"/>
        </w:trPr>
        <w:tc>
          <w:tcPr>
            <w:tcW w:w="2490" w:type="dxa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Морозова Марина Павловна</w:t>
            </w:r>
          </w:p>
        </w:tc>
        <w:tc>
          <w:tcPr>
            <w:tcW w:w="600" w:type="dxa"/>
            <w:gridSpan w:val="2"/>
          </w:tcPr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секретарь комиссии</w:t>
            </w: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32532" w:rsidTr="00132532">
        <w:trPr>
          <w:trHeight w:val="459"/>
        </w:trPr>
        <w:tc>
          <w:tcPr>
            <w:tcW w:w="2490" w:type="dxa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Нельзина</w:t>
            </w:r>
            <w:proofErr w:type="spellEnd"/>
            <w:r>
              <w:rPr>
                <w:lang w:eastAsia="en-US"/>
              </w:rPr>
              <w:t xml:space="preserve"> Светлана Александровна</w:t>
            </w: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Гусева Наталья – Романовна</w:t>
            </w: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Саратова Ася             -          </w:t>
            </w: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Юрьевна</w:t>
            </w:r>
          </w:p>
        </w:tc>
        <w:tc>
          <w:tcPr>
            <w:tcW w:w="493" w:type="dxa"/>
          </w:tcPr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</w:tc>
        <w:tc>
          <w:tcPr>
            <w:tcW w:w="5069" w:type="dxa"/>
            <w:gridSpan w:val="2"/>
          </w:tcPr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 комиссии</w:t>
            </w: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 рабочего поселка Посевная, член комиссии</w:t>
            </w: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</w:p>
          <w:p w:rsidR="00132532" w:rsidRDefault="001325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рабочего поселка Посевная, член </w:t>
            </w:r>
            <w:proofErr w:type="spellStart"/>
            <w:r>
              <w:rPr>
                <w:lang w:eastAsia="en-US"/>
              </w:rPr>
              <w:t>комисси</w:t>
            </w:r>
            <w:proofErr w:type="spellEnd"/>
          </w:p>
        </w:tc>
      </w:tr>
    </w:tbl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32532" w:rsidRDefault="00132532" w:rsidP="0013253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рабочего поселка Посевная</w:t>
      </w: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А.С. Журавлев</w:t>
      </w: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</w:t>
      </w: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_______________Сафронова Е.В.</w:t>
      </w: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М.П.Морозова</w:t>
      </w:r>
      <w:proofErr w:type="spellEnd"/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С.А.Нельзина</w:t>
      </w:r>
      <w:proofErr w:type="spellEnd"/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Н.Р.Гусева</w:t>
      </w:r>
      <w:proofErr w:type="spellEnd"/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_______________А.Ю. Саратова</w:t>
      </w: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</w:t>
      </w:r>
    </w:p>
    <w:p w:rsidR="00132532" w:rsidRDefault="00132532" w:rsidP="00132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48-137</w:t>
      </w:r>
    </w:p>
    <w:p w:rsidR="00132532" w:rsidRDefault="00132532" w:rsidP="00132532"/>
    <w:p w:rsidR="00132532" w:rsidRDefault="00132532" w:rsidP="00132532"/>
    <w:p w:rsidR="00D0477E" w:rsidRDefault="00D0477E"/>
    <w:sectPr w:rsidR="00D0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125C"/>
    <w:multiLevelType w:val="hybridMultilevel"/>
    <w:tmpl w:val="F2508BB2"/>
    <w:lvl w:ilvl="0" w:tplc="6B7ABA2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32"/>
    <w:rsid w:val="00132532"/>
    <w:rsid w:val="00D0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2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25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2019-09-05T09:37:00Z</dcterms:created>
  <dcterms:modified xsi:type="dcterms:W3CDTF">2019-09-05T09:44:00Z</dcterms:modified>
</cp:coreProperties>
</file>