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F4" w:rsidRDefault="00755DAC" w:rsidP="006E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р.п. Посевная </w:t>
      </w:r>
      <w:r w:rsidR="006E2BF4" w:rsidRPr="005A5FD0">
        <w:rPr>
          <w:b/>
          <w:sz w:val="28"/>
          <w:szCs w:val="28"/>
        </w:rPr>
        <w:t xml:space="preserve"> </w:t>
      </w:r>
    </w:p>
    <w:p w:rsidR="006E2BF4" w:rsidRPr="005A5FD0" w:rsidRDefault="00C14EF4" w:rsidP="006E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</w:t>
      </w:r>
      <w:r w:rsidR="00DB775D">
        <w:rPr>
          <w:b/>
          <w:sz w:val="28"/>
          <w:szCs w:val="28"/>
        </w:rPr>
        <w:t xml:space="preserve"> </w:t>
      </w:r>
      <w:r w:rsidR="006E2BF4" w:rsidRPr="005A5FD0">
        <w:rPr>
          <w:b/>
          <w:sz w:val="28"/>
          <w:szCs w:val="28"/>
        </w:rPr>
        <w:t>РАЙОНА НОВОСИБИРСКОЙ ОБЛАСТИ</w:t>
      </w:r>
    </w:p>
    <w:p w:rsidR="006E2BF4" w:rsidRPr="005A5FD0" w:rsidRDefault="006E2BF4" w:rsidP="006E2BF4">
      <w:pPr>
        <w:rPr>
          <w:b/>
          <w:sz w:val="28"/>
          <w:szCs w:val="28"/>
        </w:rPr>
      </w:pPr>
    </w:p>
    <w:p w:rsidR="006E2BF4" w:rsidRPr="005A5FD0" w:rsidRDefault="006E2BF4" w:rsidP="006E2BF4">
      <w:pPr>
        <w:jc w:val="center"/>
        <w:rPr>
          <w:b/>
          <w:sz w:val="28"/>
          <w:szCs w:val="28"/>
        </w:rPr>
      </w:pPr>
    </w:p>
    <w:p w:rsidR="006E2BF4" w:rsidRPr="00F4042D" w:rsidRDefault="006E2BF4" w:rsidP="006E2BF4">
      <w:pPr>
        <w:pStyle w:val="1"/>
        <w:tabs>
          <w:tab w:val="left" w:pos="6521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4042D">
        <w:rPr>
          <w:rFonts w:ascii="Times New Roman" w:hAnsi="Times New Roman"/>
          <w:sz w:val="28"/>
          <w:szCs w:val="28"/>
        </w:rPr>
        <w:t xml:space="preserve">РАСПОРЯЖЕНИЕ </w:t>
      </w:r>
    </w:p>
    <w:p w:rsidR="006E2BF4" w:rsidRPr="005A5FD0" w:rsidRDefault="006E2BF4" w:rsidP="006E2BF4">
      <w:pPr>
        <w:rPr>
          <w:sz w:val="28"/>
          <w:szCs w:val="28"/>
        </w:rPr>
      </w:pPr>
    </w:p>
    <w:p w:rsidR="006E2BF4" w:rsidRPr="005A5FD0" w:rsidRDefault="00BA4B7A" w:rsidP="006E2BF4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17.12 2021</w:t>
      </w:r>
      <w:r w:rsidR="006E2BF4" w:rsidRPr="005A5FD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</w:t>
      </w:r>
      <w:r w:rsidR="006E2BF4" w:rsidRPr="005A5FD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№143-р</w:t>
      </w:r>
    </w:p>
    <w:p w:rsidR="006E2BF4" w:rsidRDefault="006E2BF4" w:rsidP="00B84C58">
      <w:pPr>
        <w:rPr>
          <w:sz w:val="28"/>
          <w:szCs w:val="28"/>
        </w:rPr>
      </w:pPr>
    </w:p>
    <w:p w:rsidR="00193476" w:rsidRPr="00193476" w:rsidRDefault="00033AA2" w:rsidP="00193476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C589C">
        <w:rPr>
          <w:sz w:val="28"/>
          <w:szCs w:val="28"/>
        </w:rPr>
        <w:t>б  утверждении Плана</w:t>
      </w:r>
      <w:r w:rsidR="00193476" w:rsidRPr="00193476">
        <w:rPr>
          <w:sz w:val="28"/>
          <w:szCs w:val="28"/>
        </w:rPr>
        <w:t xml:space="preserve"> проведения мероприятий по ведомственному к</w:t>
      </w:r>
      <w:r w:rsidR="00755DAC">
        <w:rPr>
          <w:sz w:val="28"/>
          <w:szCs w:val="28"/>
        </w:rPr>
        <w:t>онтролю в сфере закупок на 2022</w:t>
      </w:r>
      <w:r w:rsidR="00193476" w:rsidRPr="00193476">
        <w:rPr>
          <w:sz w:val="28"/>
          <w:szCs w:val="28"/>
        </w:rPr>
        <w:t xml:space="preserve"> год</w:t>
      </w:r>
      <w:r w:rsidR="00193476">
        <w:rPr>
          <w:sz w:val="28"/>
          <w:szCs w:val="28"/>
        </w:rPr>
        <w:t xml:space="preserve"> </w:t>
      </w:r>
      <w:r w:rsidR="00193476" w:rsidRPr="00193476">
        <w:rPr>
          <w:sz w:val="28"/>
          <w:szCs w:val="28"/>
        </w:rPr>
        <w:t xml:space="preserve"> </w:t>
      </w:r>
    </w:p>
    <w:p w:rsidR="007B68E3" w:rsidRDefault="007B68E3" w:rsidP="00193476">
      <w:pPr>
        <w:jc w:val="center"/>
        <w:rPr>
          <w:sz w:val="28"/>
          <w:szCs w:val="28"/>
        </w:rPr>
      </w:pPr>
    </w:p>
    <w:p w:rsidR="00F06E49" w:rsidRDefault="00193476" w:rsidP="009A1AF5">
      <w:pPr>
        <w:ind w:firstLine="708"/>
        <w:jc w:val="both"/>
        <w:rPr>
          <w:bCs/>
          <w:sz w:val="28"/>
          <w:szCs w:val="28"/>
        </w:rPr>
      </w:pPr>
      <w:r w:rsidRPr="00152689">
        <w:rPr>
          <w:sz w:val="28"/>
          <w:szCs w:val="28"/>
        </w:rPr>
        <w:t>В соответствии со статьей 100 Федерального закона от 5 апреля</w:t>
      </w:r>
      <w:r w:rsidRPr="00152689">
        <w:rPr>
          <w:sz w:val="28"/>
          <w:szCs w:val="28"/>
        </w:rPr>
        <w:br/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="00F06E49">
        <w:rPr>
          <w:bCs/>
          <w:sz w:val="28"/>
          <w:szCs w:val="28"/>
        </w:rPr>
        <w:t xml:space="preserve">, </w:t>
      </w:r>
      <w:r w:rsidR="007D1B36">
        <w:rPr>
          <w:bCs/>
          <w:sz w:val="28"/>
          <w:szCs w:val="28"/>
        </w:rPr>
        <w:t xml:space="preserve"> </w:t>
      </w:r>
      <w:r w:rsidR="00F06E49" w:rsidRPr="00F06E49">
        <w:rPr>
          <w:bCs/>
          <w:sz w:val="28"/>
          <w:szCs w:val="28"/>
        </w:rPr>
        <w:t xml:space="preserve"> </w:t>
      </w:r>
      <w:r w:rsidR="009A1AF5">
        <w:rPr>
          <w:bCs/>
          <w:sz w:val="28"/>
          <w:szCs w:val="28"/>
        </w:rPr>
        <w:t xml:space="preserve"> </w:t>
      </w:r>
    </w:p>
    <w:p w:rsidR="009A1AF5" w:rsidRPr="00F06E49" w:rsidRDefault="009A1AF5" w:rsidP="009A1AF5">
      <w:pPr>
        <w:ind w:firstLine="708"/>
        <w:jc w:val="both"/>
        <w:rPr>
          <w:rFonts w:cs="Arial"/>
          <w:bCs/>
          <w:sz w:val="28"/>
          <w:szCs w:val="28"/>
        </w:rPr>
      </w:pPr>
    </w:p>
    <w:p w:rsidR="00F06E49" w:rsidRPr="00193476" w:rsidRDefault="00B84C58" w:rsidP="00193476">
      <w:pPr>
        <w:pStyle w:val="ConsPlusTitle"/>
        <w:widowControl/>
        <w:spacing w:line="240" w:lineRule="atLeast"/>
        <w:ind w:firstLine="567"/>
        <w:jc w:val="both"/>
        <w:rPr>
          <w:b w:val="0"/>
          <w:sz w:val="28"/>
          <w:szCs w:val="28"/>
        </w:rPr>
      </w:pPr>
      <w:r w:rsidRPr="00193476">
        <w:rPr>
          <w:b w:val="0"/>
          <w:bCs w:val="0"/>
          <w:sz w:val="28"/>
          <w:szCs w:val="28"/>
        </w:rPr>
        <w:t>1.</w:t>
      </w:r>
      <w:r w:rsidR="00F06E49" w:rsidRPr="00193476">
        <w:rPr>
          <w:b w:val="0"/>
          <w:bCs w:val="0"/>
          <w:sz w:val="28"/>
          <w:szCs w:val="28"/>
        </w:rPr>
        <w:t xml:space="preserve">Утвердить </w:t>
      </w:r>
      <w:r w:rsidR="00CC42C6" w:rsidRPr="00193476">
        <w:rPr>
          <w:b w:val="0"/>
          <w:bCs w:val="0"/>
          <w:sz w:val="28"/>
          <w:szCs w:val="28"/>
        </w:rPr>
        <w:t xml:space="preserve">прилагаемый </w:t>
      </w:r>
      <w:r w:rsidR="00F06E49" w:rsidRPr="00193476">
        <w:rPr>
          <w:b w:val="0"/>
          <w:bCs w:val="0"/>
          <w:sz w:val="28"/>
          <w:szCs w:val="28"/>
        </w:rPr>
        <w:t xml:space="preserve">План </w:t>
      </w:r>
      <w:r w:rsidR="00193476" w:rsidRPr="00193476">
        <w:rPr>
          <w:b w:val="0"/>
          <w:sz w:val="28"/>
          <w:szCs w:val="28"/>
        </w:rPr>
        <w:t xml:space="preserve">  проведения мероприятий по ведомственному контролю в сфере закупок</w:t>
      </w:r>
      <w:r w:rsidR="00755DAC">
        <w:rPr>
          <w:b w:val="0"/>
          <w:sz w:val="28"/>
          <w:szCs w:val="28"/>
        </w:rPr>
        <w:t xml:space="preserve"> на 2022</w:t>
      </w:r>
      <w:r w:rsidR="00193476">
        <w:rPr>
          <w:b w:val="0"/>
          <w:sz w:val="28"/>
          <w:szCs w:val="28"/>
        </w:rPr>
        <w:t xml:space="preserve"> год</w:t>
      </w:r>
      <w:r w:rsidR="006E2BF4" w:rsidRPr="00193476">
        <w:rPr>
          <w:b w:val="0"/>
          <w:bCs w:val="0"/>
          <w:sz w:val="28"/>
          <w:szCs w:val="28"/>
        </w:rPr>
        <w:t>.</w:t>
      </w:r>
      <w:r w:rsidR="00F06E49" w:rsidRPr="00193476">
        <w:rPr>
          <w:b w:val="0"/>
          <w:bCs w:val="0"/>
          <w:sz w:val="28"/>
          <w:szCs w:val="28"/>
        </w:rPr>
        <w:t xml:space="preserve"> </w:t>
      </w:r>
    </w:p>
    <w:p w:rsidR="006E2BF4" w:rsidRPr="00193476" w:rsidRDefault="006E2BF4" w:rsidP="00193476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 w:rsidRPr="00193476">
        <w:rPr>
          <w:sz w:val="28"/>
          <w:szCs w:val="28"/>
        </w:rPr>
        <w:t>2. Настоящее распоряжение  опубликовать в</w:t>
      </w:r>
      <w:r w:rsidR="009A1AF5" w:rsidRPr="00193476">
        <w:rPr>
          <w:sz w:val="28"/>
          <w:szCs w:val="28"/>
        </w:rPr>
        <w:t xml:space="preserve"> </w:t>
      </w:r>
      <w:r w:rsidR="00755DAC">
        <w:rPr>
          <w:sz w:val="28"/>
          <w:szCs w:val="28"/>
        </w:rPr>
        <w:t>печатном издании Посевнинский вестник</w:t>
      </w:r>
      <w:r w:rsidRPr="00193476">
        <w:rPr>
          <w:sz w:val="28"/>
          <w:szCs w:val="28"/>
        </w:rPr>
        <w:t xml:space="preserve"> и  разместить на официальном сайте администрации </w:t>
      </w:r>
      <w:r w:rsidR="00755DAC">
        <w:rPr>
          <w:sz w:val="28"/>
          <w:szCs w:val="28"/>
        </w:rPr>
        <w:t>р.п. Посевная</w:t>
      </w:r>
      <w:r w:rsidRPr="00193476">
        <w:rPr>
          <w:sz w:val="28"/>
          <w:szCs w:val="28"/>
        </w:rPr>
        <w:t xml:space="preserve"> </w:t>
      </w:r>
      <w:r w:rsidR="00C14EF4">
        <w:rPr>
          <w:sz w:val="28"/>
          <w:szCs w:val="28"/>
        </w:rPr>
        <w:t>Черепановского</w:t>
      </w:r>
      <w:r w:rsidR="00DB775D">
        <w:rPr>
          <w:sz w:val="28"/>
          <w:szCs w:val="28"/>
        </w:rPr>
        <w:t xml:space="preserve"> </w:t>
      </w:r>
      <w:r w:rsidRPr="00193476">
        <w:rPr>
          <w:sz w:val="28"/>
          <w:szCs w:val="28"/>
        </w:rPr>
        <w:t>района Новосибирской области.</w:t>
      </w:r>
    </w:p>
    <w:p w:rsidR="00B84C58" w:rsidRPr="00193476" w:rsidRDefault="00B84C58" w:rsidP="00193476">
      <w:pPr>
        <w:ind w:firstLine="567"/>
        <w:jc w:val="both"/>
        <w:rPr>
          <w:rFonts w:cs="Arial"/>
          <w:bCs/>
          <w:sz w:val="28"/>
          <w:szCs w:val="28"/>
        </w:rPr>
      </w:pPr>
    </w:p>
    <w:p w:rsidR="006E2BF4" w:rsidRPr="00193476" w:rsidRDefault="006E2BF4" w:rsidP="00193476">
      <w:pPr>
        <w:ind w:firstLine="567"/>
        <w:jc w:val="both"/>
        <w:rPr>
          <w:sz w:val="28"/>
          <w:szCs w:val="28"/>
        </w:rPr>
      </w:pPr>
      <w:r w:rsidRPr="00193476">
        <w:rPr>
          <w:bCs/>
          <w:sz w:val="28"/>
          <w:szCs w:val="28"/>
        </w:rPr>
        <w:t xml:space="preserve"> </w:t>
      </w:r>
    </w:p>
    <w:p w:rsidR="006E2BF4" w:rsidRDefault="006E2BF4" w:rsidP="00152DC5">
      <w:pPr>
        <w:rPr>
          <w:sz w:val="28"/>
          <w:szCs w:val="28"/>
        </w:rPr>
      </w:pPr>
    </w:p>
    <w:p w:rsidR="006E2BF4" w:rsidRDefault="006E2BF4" w:rsidP="006E2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55DAC">
        <w:rPr>
          <w:sz w:val="28"/>
          <w:szCs w:val="28"/>
        </w:rPr>
        <w:t xml:space="preserve">р.п. Посевная </w:t>
      </w:r>
      <w:r>
        <w:rPr>
          <w:sz w:val="28"/>
          <w:szCs w:val="28"/>
        </w:rPr>
        <w:t xml:space="preserve"> </w:t>
      </w:r>
    </w:p>
    <w:p w:rsidR="006E2BF4" w:rsidRDefault="00C14EF4" w:rsidP="006E2BF4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Черепановского</w:t>
      </w:r>
      <w:r w:rsidR="00DB775D">
        <w:rPr>
          <w:sz w:val="28"/>
          <w:szCs w:val="28"/>
        </w:rPr>
        <w:t xml:space="preserve"> </w:t>
      </w:r>
      <w:r w:rsidR="006E2BF4">
        <w:rPr>
          <w:sz w:val="28"/>
          <w:szCs w:val="28"/>
        </w:rPr>
        <w:t>района Новосибирской области</w:t>
      </w:r>
    </w:p>
    <w:p w:rsidR="006E2BF4" w:rsidRDefault="006E2BF4" w:rsidP="006E2BF4">
      <w:pPr>
        <w:pStyle w:val="a4"/>
        <w:rPr>
          <w:sz w:val="28"/>
          <w:szCs w:val="28"/>
        </w:rPr>
        <w:sectPr w:rsidR="006E2B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2BF4" w:rsidRDefault="006E2BF4" w:rsidP="006E2BF4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E2BF4" w:rsidRDefault="006E2BF4" w:rsidP="006E2BF4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распоряжением администрации</w:t>
      </w:r>
    </w:p>
    <w:p w:rsidR="006E2BF4" w:rsidRDefault="00755DAC" w:rsidP="006E2BF4">
      <w:pPr>
        <w:jc w:val="right"/>
        <w:rPr>
          <w:sz w:val="28"/>
          <w:szCs w:val="28"/>
        </w:rPr>
      </w:pPr>
      <w:r>
        <w:rPr>
          <w:sz w:val="28"/>
          <w:szCs w:val="28"/>
        </w:rPr>
        <w:t>р.п. Посевная</w:t>
      </w:r>
      <w:r w:rsidR="006E2BF4">
        <w:rPr>
          <w:sz w:val="28"/>
          <w:szCs w:val="28"/>
        </w:rPr>
        <w:t xml:space="preserve"> </w:t>
      </w:r>
      <w:r w:rsidR="00C14EF4">
        <w:rPr>
          <w:sz w:val="28"/>
          <w:szCs w:val="28"/>
        </w:rPr>
        <w:t>Черепановского</w:t>
      </w:r>
      <w:r w:rsidR="00DB775D">
        <w:rPr>
          <w:sz w:val="28"/>
          <w:szCs w:val="28"/>
        </w:rPr>
        <w:t xml:space="preserve"> </w:t>
      </w:r>
      <w:r w:rsidR="006E2BF4">
        <w:rPr>
          <w:sz w:val="28"/>
          <w:szCs w:val="28"/>
        </w:rPr>
        <w:t>района Новосибирской области</w:t>
      </w:r>
    </w:p>
    <w:p w:rsidR="006E2BF4" w:rsidRDefault="00BA4B7A" w:rsidP="006E2BF4">
      <w:pPr>
        <w:jc w:val="right"/>
        <w:rPr>
          <w:rFonts w:cs="Arial"/>
          <w:b/>
          <w:bCs/>
        </w:rPr>
      </w:pPr>
      <w:r>
        <w:rPr>
          <w:sz w:val="28"/>
          <w:szCs w:val="28"/>
        </w:rPr>
        <w:t>От 17.12.2021</w:t>
      </w:r>
      <w:r w:rsidR="006E2BF4">
        <w:rPr>
          <w:sz w:val="28"/>
          <w:szCs w:val="28"/>
        </w:rPr>
        <w:t>№</w:t>
      </w:r>
      <w:r>
        <w:rPr>
          <w:sz w:val="28"/>
          <w:szCs w:val="28"/>
        </w:rPr>
        <w:t>143-р</w:t>
      </w:r>
      <w:r w:rsidR="006E2BF4">
        <w:t xml:space="preserve">                                                                                                                                   </w:t>
      </w:r>
    </w:p>
    <w:p w:rsidR="006E2BF4" w:rsidRDefault="006E2BF4" w:rsidP="006E2BF4">
      <w:pPr>
        <w:ind w:right="-31"/>
        <w:jc w:val="center"/>
        <w:rPr>
          <w:sz w:val="28"/>
          <w:szCs w:val="28"/>
        </w:rPr>
      </w:pPr>
    </w:p>
    <w:p w:rsidR="00193476" w:rsidRPr="00193476" w:rsidRDefault="00193476" w:rsidP="00193476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193476">
        <w:rPr>
          <w:sz w:val="28"/>
          <w:szCs w:val="28"/>
        </w:rPr>
        <w:t xml:space="preserve">План  проведения мероприятий по ведомственному </w:t>
      </w:r>
      <w:r w:rsidR="00755DAC">
        <w:rPr>
          <w:sz w:val="28"/>
          <w:szCs w:val="28"/>
        </w:rPr>
        <w:t>контролю в сфере закупок на 2022</w:t>
      </w:r>
      <w:r w:rsidRPr="001934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93476">
        <w:rPr>
          <w:sz w:val="28"/>
          <w:szCs w:val="28"/>
        </w:rPr>
        <w:t xml:space="preserve"> </w:t>
      </w:r>
    </w:p>
    <w:p w:rsidR="006E2BF4" w:rsidRPr="00193476" w:rsidRDefault="00193476" w:rsidP="00193476">
      <w:pPr>
        <w:jc w:val="center"/>
      </w:pPr>
      <w:r w:rsidRPr="00193476">
        <w:t>(Ведомственный акт об осуществлении ведомственного контроля в сфере закупок для обеспечения   муниципальных нужд за   подведомственными заказчиками на 20</w:t>
      </w:r>
      <w:r w:rsidR="001B18CA">
        <w:t>20</w:t>
      </w:r>
      <w:r w:rsidRPr="00193476">
        <w:t xml:space="preserve"> год)</w:t>
      </w:r>
    </w:p>
    <w:tbl>
      <w:tblPr>
        <w:tblpPr w:leftFromText="180" w:rightFromText="180" w:vertAnchor="text" w:horzAnchor="page" w:tblpX="1316" w:tblpY="160"/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151"/>
        <w:gridCol w:w="1668"/>
        <w:gridCol w:w="1110"/>
        <w:gridCol w:w="1016"/>
        <w:gridCol w:w="1268"/>
        <w:gridCol w:w="1418"/>
        <w:gridCol w:w="5385"/>
      </w:tblGrid>
      <w:tr w:rsidR="00A20003" w:rsidTr="00A200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3" w:rsidRDefault="00A20003" w:rsidP="00A20003">
            <w:pPr>
              <w:jc w:val="center"/>
              <w:rPr>
                <w:b/>
                <w:bCs/>
              </w:rPr>
            </w:pPr>
            <w:r>
              <w:t>№</w:t>
            </w:r>
          </w:p>
          <w:p w:rsidR="00A20003" w:rsidRDefault="00A20003" w:rsidP="00A2000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3" w:rsidRDefault="00193476" w:rsidP="00A20003">
            <w:pPr>
              <w:jc w:val="center"/>
              <w:rPr>
                <w:rFonts w:cs="Arial"/>
                <w:b/>
                <w:bCs/>
              </w:rPr>
            </w:pPr>
            <w:r>
              <w:rPr>
                <w:sz w:val="28"/>
                <w:szCs w:val="28"/>
              </w:rPr>
              <w:t>С</w:t>
            </w:r>
            <w:r w:rsidRPr="00152689">
              <w:rPr>
                <w:sz w:val="28"/>
                <w:szCs w:val="28"/>
              </w:rPr>
              <w:t>ведения о подведомственном заказчике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Default="00A20003" w:rsidP="00A20003">
            <w:pPr>
              <w:jc w:val="center"/>
              <w:rPr>
                <w:rFonts w:cs="Arial"/>
                <w:b/>
                <w:bCs/>
              </w:rPr>
            </w:pPr>
          </w:p>
          <w:p w:rsidR="00A20003" w:rsidRDefault="00A20003" w:rsidP="00A20003">
            <w:pPr>
              <w:jc w:val="center"/>
              <w:rPr>
                <w:b/>
                <w:bCs/>
              </w:rPr>
            </w:pPr>
            <w:r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Default="00A20003" w:rsidP="00A20003">
            <w:pPr>
              <w:jc w:val="center"/>
              <w:rPr>
                <w:rFonts w:cs="Arial"/>
                <w:b/>
                <w:bCs/>
              </w:rPr>
            </w:pPr>
          </w:p>
          <w:p w:rsidR="00A20003" w:rsidRDefault="00A20003" w:rsidP="00A20003">
            <w:pPr>
              <w:jc w:val="center"/>
              <w:rPr>
                <w:b/>
                <w:bCs/>
              </w:rPr>
            </w:pPr>
            <w:r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Default="00A20003" w:rsidP="00A20003">
            <w:pPr>
              <w:rPr>
                <w:b/>
                <w:bCs/>
              </w:rPr>
            </w:pPr>
          </w:p>
          <w:p w:rsidR="00A20003" w:rsidRPr="00A20003" w:rsidRDefault="00A20003" w:rsidP="00A20003">
            <w:pPr>
              <w:jc w:val="center"/>
              <w:rPr>
                <w:bCs/>
              </w:rPr>
            </w:pPr>
            <w:r w:rsidRPr="00A20003">
              <w:rPr>
                <w:bCs/>
              </w:rPr>
              <w:t>Проверяемы</w:t>
            </w:r>
            <w:r>
              <w:rPr>
                <w:bCs/>
              </w:rPr>
              <w:t>й</w:t>
            </w:r>
            <w:r w:rsidRPr="00A20003">
              <w:rPr>
                <w:bCs/>
              </w:rPr>
              <w:t xml:space="preserve"> период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Pr="00193476" w:rsidRDefault="00A20003" w:rsidP="00A20003">
            <w:pPr>
              <w:rPr>
                <w:b/>
                <w:bCs/>
              </w:rPr>
            </w:pPr>
          </w:p>
          <w:p w:rsidR="00A20003" w:rsidRPr="00193476" w:rsidRDefault="00193476" w:rsidP="00A20003">
            <w:pPr>
              <w:jc w:val="center"/>
              <w:rPr>
                <w:bCs/>
              </w:rPr>
            </w:pPr>
            <w:r>
              <w:t>М</w:t>
            </w:r>
            <w:r w:rsidRPr="00193476">
              <w:t>етод проведения контроля,  способ проведения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Pr="00193476" w:rsidRDefault="00193476" w:rsidP="00A20003">
            <w:pPr>
              <w:jc w:val="center"/>
              <w:rPr>
                <w:rFonts w:cs="Arial"/>
                <w:b/>
                <w:bCs/>
              </w:rPr>
            </w:pPr>
            <w:r>
              <w:t>С</w:t>
            </w:r>
            <w:r w:rsidRPr="00193476">
              <w:t>роки проведения проверки (месяц)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Pr="00193476" w:rsidRDefault="00A20003" w:rsidP="00A20003">
            <w:pPr>
              <w:jc w:val="center"/>
              <w:rPr>
                <w:rFonts w:cs="Arial"/>
                <w:b/>
                <w:bCs/>
              </w:rPr>
            </w:pPr>
          </w:p>
          <w:p w:rsidR="00A20003" w:rsidRPr="00193476" w:rsidRDefault="00A20003" w:rsidP="00A20003">
            <w:pPr>
              <w:jc w:val="center"/>
              <w:rPr>
                <w:rFonts w:cs="Arial"/>
                <w:b/>
                <w:bCs/>
              </w:rPr>
            </w:pPr>
            <w:r w:rsidRPr="00193476">
              <w:t>Тема ревизии, проверки и обследования</w:t>
            </w:r>
          </w:p>
        </w:tc>
      </w:tr>
      <w:tr w:rsidR="00A20003" w:rsidRPr="00193476" w:rsidTr="00A20003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3" w:rsidRPr="00193476" w:rsidRDefault="00A20003" w:rsidP="00A20003">
            <w:pPr>
              <w:rPr>
                <w:rFonts w:cs="Arial"/>
                <w:b/>
                <w:bCs/>
              </w:rPr>
            </w:pPr>
            <w:r w:rsidRPr="00193476"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3" w:rsidRPr="00BA4B7A" w:rsidRDefault="00A20003" w:rsidP="00193476">
            <w:pPr>
              <w:rPr>
                <w:rFonts w:cs="Arial"/>
                <w:b/>
                <w:bCs/>
              </w:rPr>
            </w:pPr>
            <w:r w:rsidRPr="00BA4B7A">
              <w:t xml:space="preserve">Муниципальное казенное учреждение </w:t>
            </w:r>
            <w:r w:rsidR="008F7879" w:rsidRPr="00BA4B7A">
              <w:t>городского дома культуры р.п.</w:t>
            </w:r>
            <w:r w:rsidR="007D1492" w:rsidRPr="00BA4B7A">
              <w:t xml:space="preserve"> </w:t>
            </w:r>
            <w:r w:rsidR="008F7879" w:rsidRPr="00BA4B7A">
              <w:t>Посевная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3" w:rsidRPr="00193476" w:rsidRDefault="00A20003" w:rsidP="00A20003">
            <w:pPr>
              <w:rPr>
                <w:rFonts w:cs="Arial"/>
                <w:b/>
                <w:bCs/>
              </w:rPr>
            </w:pPr>
            <w:r w:rsidRPr="00193476"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3" w:rsidRPr="00193476" w:rsidRDefault="00A20003" w:rsidP="00A20003">
            <w:pPr>
              <w:rPr>
                <w:rFonts w:cs="Arial"/>
                <w:bCs/>
              </w:rPr>
            </w:pPr>
            <w:r w:rsidRPr="00193476"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Pr="00193476" w:rsidRDefault="00C14EF4" w:rsidP="0019347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второе</w:t>
            </w:r>
            <w:r w:rsidR="00755DAC">
              <w:rPr>
                <w:rFonts w:cs="Arial"/>
                <w:bCs/>
              </w:rPr>
              <w:t xml:space="preserve"> полугодие 2021</w:t>
            </w:r>
            <w:r w:rsidR="00A20003" w:rsidRPr="00193476">
              <w:rPr>
                <w:rFonts w:cs="Arial"/>
                <w:bCs/>
              </w:rPr>
              <w:t xml:space="preserve">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3" w:rsidRPr="00193476" w:rsidRDefault="00193476" w:rsidP="00A20003">
            <w:pPr>
              <w:rPr>
                <w:rFonts w:cs="Arial"/>
                <w:bCs/>
              </w:rPr>
            </w:pPr>
            <w:r w:rsidRPr="00193476">
              <w:rPr>
                <w:rFonts w:cs="Arial"/>
                <w:bCs/>
              </w:rPr>
              <w:t>П</w:t>
            </w:r>
            <w:r w:rsidR="00A20003" w:rsidRPr="00193476">
              <w:rPr>
                <w:rFonts w:cs="Arial"/>
                <w:bCs/>
              </w:rPr>
              <w:t>роверка</w:t>
            </w:r>
            <w:r w:rsidRPr="00193476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 xml:space="preserve">метод </w:t>
            </w:r>
            <w:r w:rsidRPr="00193476">
              <w:rPr>
                <w:rFonts w:cs="Arial"/>
                <w:bCs/>
              </w:rPr>
              <w:t>выборочный</w:t>
            </w:r>
          </w:p>
          <w:p w:rsidR="00193476" w:rsidRPr="00193476" w:rsidRDefault="00193476" w:rsidP="00A20003">
            <w:pPr>
              <w:rPr>
                <w:rFonts w:cs="Arial"/>
                <w:bCs/>
              </w:rPr>
            </w:pPr>
          </w:p>
          <w:p w:rsidR="00193476" w:rsidRPr="00193476" w:rsidRDefault="00193476" w:rsidP="00A20003">
            <w:pPr>
              <w:rPr>
                <w:rFonts w:cs="Arial"/>
                <w:bCs/>
              </w:rPr>
            </w:pPr>
            <w:r w:rsidRPr="0019347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3" w:rsidRPr="00193476" w:rsidRDefault="00DA2A3A" w:rsidP="00193476">
            <w:pPr>
              <w:rPr>
                <w:b/>
                <w:bCs/>
              </w:rPr>
            </w:pPr>
            <w:r>
              <w:t xml:space="preserve">Декабрь </w:t>
            </w:r>
            <w:r w:rsidR="007D1492">
              <w:t>2022</w:t>
            </w:r>
            <w:r w:rsidR="003C0988" w:rsidRPr="00193476">
              <w:t>(10 рабочих дней)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r w:rsidRPr="00193476">
              <w:t>1) исполнение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      </w:r>
          </w:p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proofErr w:type="gramStart"/>
            <w:r w:rsidRPr="00193476">
              <w:t>2) обоснованность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      </w:r>
            <w:proofErr w:type="gramEnd"/>
          </w:p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r w:rsidRPr="00193476">
              <w:t>3) соблюдение правил нормирования в сфере закупок;</w:t>
            </w:r>
          </w:p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r w:rsidRPr="00193476">
              <w:lastRenderedPageBreak/>
              <w:t>4) соблюдение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      </w:r>
          </w:p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r w:rsidRPr="00193476">
              <w:t>5) соблюдения осуществление закупки у субъектов малого предпринимательства, социально ориентированных некоммерческих организаций;</w:t>
            </w:r>
          </w:p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r w:rsidRPr="00193476">
              <w:t>6) обоснованность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      </w:r>
          </w:p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r w:rsidRPr="00193476">
              <w:t>7) соответствие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      </w:r>
          </w:p>
          <w:p w:rsidR="00193476" w:rsidRPr="00193476" w:rsidRDefault="00193476" w:rsidP="00193476">
            <w:pPr>
              <w:autoSpaceDE w:val="0"/>
              <w:autoSpaceDN w:val="0"/>
              <w:adjustRightInd w:val="0"/>
              <w:spacing w:line="240" w:lineRule="atLeast"/>
              <w:ind w:firstLine="709"/>
              <w:jc w:val="both"/>
            </w:pPr>
            <w:r w:rsidRPr="00193476">
              <w:t>8) соблюдение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      </w:r>
          </w:p>
          <w:p w:rsidR="00193476" w:rsidRPr="00193476" w:rsidRDefault="00193476" w:rsidP="00193476">
            <w:pPr>
              <w:tabs>
                <w:tab w:val="left" w:pos="1741"/>
              </w:tabs>
              <w:spacing w:line="240" w:lineRule="atLeast"/>
              <w:ind w:firstLine="709"/>
              <w:jc w:val="both"/>
            </w:pPr>
            <w:proofErr w:type="gramStart"/>
            <w:r w:rsidRPr="00193476">
              <w:t xml:space="preserve">9) соответствие закупаемой продукции ожидаемым результатам федеральных целевых программ, подпрограмм государственных программ Российской Федерации, а также </w:t>
            </w:r>
            <w:r w:rsidRPr="00193476">
              <w:lastRenderedPageBreak/>
              <w:t>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государственных программ, в рамках которых они осуществляются.</w:t>
            </w:r>
            <w:proofErr w:type="gramEnd"/>
          </w:p>
          <w:p w:rsidR="00A20003" w:rsidRPr="00193476" w:rsidRDefault="00A20003" w:rsidP="00A20003">
            <w:pPr>
              <w:rPr>
                <w:rFonts w:cs="Arial"/>
                <w:b/>
                <w:bCs/>
              </w:rPr>
            </w:pPr>
          </w:p>
        </w:tc>
      </w:tr>
    </w:tbl>
    <w:p w:rsidR="006E2BF4" w:rsidRPr="00193476" w:rsidRDefault="006E2BF4" w:rsidP="00152DC5"/>
    <w:sectPr w:rsidR="006E2BF4" w:rsidRPr="00193476" w:rsidSect="006E2B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7C7A"/>
    <w:multiLevelType w:val="hybridMultilevel"/>
    <w:tmpl w:val="6CC8A8AC"/>
    <w:lvl w:ilvl="0" w:tplc="ED683DB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52DC5"/>
    <w:rsid w:val="00013EFD"/>
    <w:rsid w:val="00033AA2"/>
    <w:rsid w:val="00065929"/>
    <w:rsid w:val="000C589C"/>
    <w:rsid w:val="000F72EA"/>
    <w:rsid w:val="00152DC5"/>
    <w:rsid w:val="001534FA"/>
    <w:rsid w:val="0016146E"/>
    <w:rsid w:val="00193476"/>
    <w:rsid w:val="001B18CA"/>
    <w:rsid w:val="001B2BBA"/>
    <w:rsid w:val="002343B5"/>
    <w:rsid w:val="00245CB9"/>
    <w:rsid w:val="002664CF"/>
    <w:rsid w:val="002F4E58"/>
    <w:rsid w:val="003510D3"/>
    <w:rsid w:val="00361C04"/>
    <w:rsid w:val="00362748"/>
    <w:rsid w:val="003C0988"/>
    <w:rsid w:val="003C1223"/>
    <w:rsid w:val="003D084E"/>
    <w:rsid w:val="004332F3"/>
    <w:rsid w:val="0047580F"/>
    <w:rsid w:val="00494137"/>
    <w:rsid w:val="004949C5"/>
    <w:rsid w:val="004A67D9"/>
    <w:rsid w:val="004B4B19"/>
    <w:rsid w:val="004C2247"/>
    <w:rsid w:val="00513283"/>
    <w:rsid w:val="005F2CE3"/>
    <w:rsid w:val="005F7286"/>
    <w:rsid w:val="00664C0C"/>
    <w:rsid w:val="00667B72"/>
    <w:rsid w:val="00677CB0"/>
    <w:rsid w:val="00690E11"/>
    <w:rsid w:val="00693945"/>
    <w:rsid w:val="006E2BF4"/>
    <w:rsid w:val="006F7396"/>
    <w:rsid w:val="00714A9F"/>
    <w:rsid w:val="00755DAC"/>
    <w:rsid w:val="00767F9E"/>
    <w:rsid w:val="007B68E3"/>
    <w:rsid w:val="007D1492"/>
    <w:rsid w:val="007D1B36"/>
    <w:rsid w:val="00840306"/>
    <w:rsid w:val="008403BB"/>
    <w:rsid w:val="00846FB6"/>
    <w:rsid w:val="0086623F"/>
    <w:rsid w:val="008F7879"/>
    <w:rsid w:val="009A1AF5"/>
    <w:rsid w:val="009A5BBD"/>
    <w:rsid w:val="00A20003"/>
    <w:rsid w:val="00A4496D"/>
    <w:rsid w:val="00A86A5E"/>
    <w:rsid w:val="00A9151B"/>
    <w:rsid w:val="00B00CDF"/>
    <w:rsid w:val="00B84C58"/>
    <w:rsid w:val="00BA4B7A"/>
    <w:rsid w:val="00BE233E"/>
    <w:rsid w:val="00BF5717"/>
    <w:rsid w:val="00C052B7"/>
    <w:rsid w:val="00C1081B"/>
    <w:rsid w:val="00C14EF4"/>
    <w:rsid w:val="00C53B82"/>
    <w:rsid w:val="00C61C42"/>
    <w:rsid w:val="00CC08F7"/>
    <w:rsid w:val="00CC42C6"/>
    <w:rsid w:val="00D23DB9"/>
    <w:rsid w:val="00D270A0"/>
    <w:rsid w:val="00D30389"/>
    <w:rsid w:val="00DA2A3A"/>
    <w:rsid w:val="00DB0F08"/>
    <w:rsid w:val="00DB775D"/>
    <w:rsid w:val="00DE780B"/>
    <w:rsid w:val="00E00978"/>
    <w:rsid w:val="00E060A7"/>
    <w:rsid w:val="00E30F32"/>
    <w:rsid w:val="00F06E49"/>
    <w:rsid w:val="00F409D8"/>
    <w:rsid w:val="00F4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2B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F06E49"/>
    <w:rPr>
      <w:color w:val="0000FF"/>
      <w:u w:val="single"/>
    </w:rPr>
  </w:style>
  <w:style w:type="paragraph" w:styleId="a4">
    <w:name w:val="No Spacing"/>
    <w:uiPriority w:val="1"/>
    <w:qFormat/>
    <w:rsid w:val="006E2BF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E2BF4"/>
    <w:rPr>
      <w:rFonts w:ascii="Cambria" w:hAnsi="Cambria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6E2BF4"/>
    <w:pPr>
      <w:spacing w:before="100" w:beforeAutospacing="1" w:after="100" w:afterAutospacing="1"/>
      <w:ind w:firstLine="709"/>
      <w:jc w:val="both"/>
    </w:pPr>
  </w:style>
  <w:style w:type="paragraph" w:customStyle="1" w:styleId="ConsPlusTitle">
    <w:name w:val="ConsPlusTitle"/>
    <w:uiPriority w:val="99"/>
    <w:rsid w:val="001934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A135F-7987-4A29-B117-0DB60FDC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2017-12-13T07:56:00Z</cp:lastPrinted>
  <dcterms:created xsi:type="dcterms:W3CDTF">2021-12-17T04:58:00Z</dcterms:created>
  <dcterms:modified xsi:type="dcterms:W3CDTF">2021-12-17T04:58:00Z</dcterms:modified>
</cp:coreProperties>
</file>