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b/>
          <w:bCs/>
          <w:color w:val="2C2D2E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b/>
          <w:bCs/>
          <w:color w:val="2C2D2E"/>
          <w:sz w:val="36"/>
          <w:szCs w:val="36"/>
        </w:rPr>
        <w:t>ПОСТАНОВЛЕНИЕ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от 27.05.2024 г.  № 121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О предоставлении  земельного участка местоположение: Новосибирская область, Черепановский район, р.п</w:t>
      </w:r>
      <w:proofErr w:type="gramStart"/>
      <w:r>
        <w:rPr>
          <w:color w:val="2C2D2E"/>
          <w:sz w:val="28"/>
          <w:szCs w:val="28"/>
        </w:rPr>
        <w:t>.П</w:t>
      </w:r>
      <w:proofErr w:type="gramEnd"/>
      <w:r>
        <w:rPr>
          <w:color w:val="2C2D2E"/>
          <w:sz w:val="28"/>
          <w:szCs w:val="28"/>
        </w:rPr>
        <w:t>осевная, ул. Береговая, зу 18, кадастровый номер 54:28:030209:35</w:t>
      </w:r>
    </w:p>
    <w:p w:rsidR="00D96E4E" w:rsidRDefault="00D96E4E" w:rsidP="00D96E4E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в общую долевую собственность Малервейн Т.А., Малервейн А.С.</w:t>
      </w:r>
    </w:p>
    <w:p w:rsidR="00D96E4E" w:rsidRDefault="00D96E4E" w:rsidP="00D96E4E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D96E4E" w:rsidRDefault="00D96E4E" w:rsidP="00D96E4E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В соответствии с п.7 ст.39.5 Земельного кодекса Российской Федерации, п. 3 ст.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proofErr w:type="gramStart"/>
      <w:r>
        <w:rPr>
          <w:color w:val="2C2D2E"/>
          <w:sz w:val="28"/>
          <w:szCs w:val="28"/>
        </w:rPr>
        <w:t>.</w:t>
      </w:r>
      <w:proofErr w:type="gramEnd"/>
      <w:r>
        <w:rPr>
          <w:color w:val="2C2D2E"/>
          <w:sz w:val="28"/>
          <w:szCs w:val="28"/>
        </w:rPr>
        <w:t xml:space="preserve"> </w:t>
      </w:r>
      <w:proofErr w:type="gramStart"/>
      <w:r>
        <w:rPr>
          <w:color w:val="2C2D2E"/>
          <w:sz w:val="28"/>
          <w:szCs w:val="28"/>
        </w:rPr>
        <w:t>п</w:t>
      </w:r>
      <w:proofErr w:type="gramEnd"/>
      <w:r>
        <w:rPr>
          <w:color w:val="2C2D2E"/>
          <w:sz w:val="28"/>
          <w:szCs w:val="28"/>
        </w:rPr>
        <w:t>унктом 11.1 статьи 8 Закона Новосибирской области от 06.10.2010 № 533-ОЗ «О социальной поддержке многодетных семей на территории Новосибирской области», постановлением Правительства Новосибирской области от 22.11.2011 № 495-П «Об утверждении порядка бесплатного предоставления в собственность граждан, имеющих трех и более детей, земельных участков, находящихся в государственной или муниципальной собственности, а также земельных участков из земель, государственная собственность на которые не разграничена»,</w:t>
      </w:r>
    </w:p>
    <w:p w:rsidR="00D96E4E" w:rsidRDefault="00D96E4E" w:rsidP="00D96E4E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ПОСТАНОВЛЯЮ:                                                                     </w:t>
      </w:r>
    </w:p>
    <w:p w:rsidR="00D96E4E" w:rsidRDefault="00D96E4E" w:rsidP="00D96E4E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1.  Малервейн Алексей Сергеевич 07.07.1987 г.р., паспорт 50 05 968776 выдан 20.07.2007г. Отделением УФМС России по Новосибирской области в Черепановском районе, зарегистрирован по адресу: Новосибирская область, Черепановский район, р.п. Посевная, ул. Майская, дом 6, квартира 2, Малервейн Татьяне Александровне 10.03.1988 г.р., паспорт 50 10 809511 выдан 24.04.2011г. Отделением УФМС России по Новосибирской области в Черепановском районе, зарегистрирована по адресу: Новосибирская область, Черепановский район, р.п. Посевная, ул. Ленина, дом 25, предоставить в общую долевую собственность бесплатно, земельный участок общей площадью 1290 кв.м., местоположение: Новосибирская область, Черепановский район, р.п</w:t>
      </w:r>
      <w:proofErr w:type="gramStart"/>
      <w:r>
        <w:rPr>
          <w:color w:val="2C2D2E"/>
          <w:sz w:val="28"/>
          <w:szCs w:val="28"/>
        </w:rPr>
        <w:t>.П</w:t>
      </w:r>
      <w:proofErr w:type="gramEnd"/>
      <w:r>
        <w:rPr>
          <w:color w:val="2C2D2E"/>
          <w:sz w:val="28"/>
          <w:szCs w:val="28"/>
        </w:rPr>
        <w:t>осевная, ул. Береговая, 18, с кадастровым номером 54:28:030209:35, категория земель – земли населенных пунктов, для ведения личного подсобного хозяйства.</w:t>
      </w:r>
    </w:p>
    <w:p w:rsidR="00D96E4E" w:rsidRDefault="00D96E4E" w:rsidP="00D96E4E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lastRenderedPageBreak/>
        <w:t>2. Настоящее постановление приобретает силу акта приема-передачи в соответствии, с которым Малервейн Алексей Сергеевич и Малервейн Татьяна Александровна приняли в общую долевую собственность земельный участок с кадастровым номером 54:28:030209:35.</w:t>
      </w:r>
    </w:p>
    <w:p w:rsidR="00D96E4E" w:rsidRDefault="00D96E4E" w:rsidP="00D96E4E">
      <w:pPr>
        <w:pStyle w:val="consplusnonformatmrcssattr"/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D96E4E" w:rsidRDefault="00D96E4E" w:rsidP="00D96E4E">
      <w:pPr>
        <w:pStyle w:val="consplusnonformatmrcssattr"/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>Глава рабочего поселка Посевная </w:t>
      </w:r>
    </w:p>
    <w:p w:rsidR="00D96E4E" w:rsidRDefault="00D96E4E" w:rsidP="00D96E4E">
      <w:pPr>
        <w:pStyle w:val="consplusnonformatmrcssattr"/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color w:val="2C2D2E"/>
          <w:sz w:val="28"/>
          <w:szCs w:val="28"/>
        </w:rPr>
        <w:t xml:space="preserve">Черепановского района Новосибирской области                          М.С. </w:t>
      </w:r>
      <w:proofErr w:type="gramStart"/>
      <w:r>
        <w:rPr>
          <w:color w:val="2C2D2E"/>
          <w:sz w:val="28"/>
          <w:szCs w:val="28"/>
        </w:rPr>
        <w:t>Томина</w:t>
      </w:r>
      <w:proofErr w:type="gramEnd"/>
    </w:p>
    <w:p w:rsidR="001D764F" w:rsidRDefault="001D764F"/>
    <w:sectPr w:rsidR="001D764F" w:rsidSect="00D96E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6E4E"/>
    <w:rsid w:val="00183C00"/>
    <w:rsid w:val="001D764F"/>
    <w:rsid w:val="006300C3"/>
    <w:rsid w:val="00D9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mrcssattr">
    <w:name w:val="consplusnonformat_mr_css_attr"/>
    <w:basedOn w:val="a"/>
    <w:rsid w:val="00D9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2024-06-06T09:45:00Z</dcterms:created>
  <dcterms:modified xsi:type="dcterms:W3CDTF">2024-06-06T09:47:00Z</dcterms:modified>
</cp:coreProperties>
</file>