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BD6D24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№3</w:t>
      </w:r>
      <w:r w:rsidR="00252911">
        <w:rPr>
          <w:b/>
          <w:i/>
          <w:sz w:val="28"/>
          <w:szCs w:val="28"/>
          <w:highlight w:val="green"/>
        </w:rPr>
        <w:t>6(462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252911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14 марта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415015" w:rsidRDefault="004F2266" w:rsidP="004B6885">
      <w:pPr>
        <w:ind w:left="142"/>
        <w:rPr>
          <w:b/>
          <w:sz w:val="28"/>
        </w:rPr>
      </w:pPr>
      <w:r>
        <w:rPr>
          <w:highlight w:val="green"/>
        </w:rPr>
        <w:t>2025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215FF3" w:rsidRPr="00574F0B" w:rsidRDefault="00215FF3" w:rsidP="004B6885">
      <w:pPr>
        <w:ind w:left="142"/>
        <w:rPr>
          <w:b/>
          <w:sz w:val="18"/>
          <w:szCs w:val="18"/>
        </w:rPr>
      </w:pPr>
    </w:p>
    <w:p w:rsidR="006D4AB3" w:rsidRPr="006D4AB3" w:rsidRDefault="006D4AB3" w:rsidP="006D4AB3">
      <w:pPr>
        <w:jc w:val="center"/>
        <w:rPr>
          <w:b/>
          <w:sz w:val="18"/>
          <w:szCs w:val="28"/>
        </w:rPr>
      </w:pPr>
      <w:r w:rsidRPr="006D4AB3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6D4AB3" w:rsidRPr="006D4AB3" w:rsidRDefault="006D4AB3" w:rsidP="006D4AB3">
      <w:pPr>
        <w:jc w:val="center"/>
        <w:rPr>
          <w:b/>
          <w:sz w:val="18"/>
          <w:szCs w:val="28"/>
        </w:rPr>
      </w:pPr>
    </w:p>
    <w:p w:rsidR="006D4AB3" w:rsidRPr="006D4AB3" w:rsidRDefault="006D4AB3" w:rsidP="006D4AB3">
      <w:pPr>
        <w:jc w:val="center"/>
        <w:rPr>
          <w:b/>
          <w:sz w:val="18"/>
          <w:szCs w:val="28"/>
        </w:rPr>
      </w:pPr>
      <w:r w:rsidRPr="006D4AB3">
        <w:rPr>
          <w:b/>
          <w:sz w:val="18"/>
          <w:szCs w:val="28"/>
        </w:rPr>
        <w:t>РЕШЕНИЕ</w:t>
      </w:r>
    </w:p>
    <w:p w:rsidR="006D4AB3" w:rsidRPr="006D4AB3" w:rsidRDefault="006D4AB3" w:rsidP="006D4AB3">
      <w:pPr>
        <w:jc w:val="center"/>
        <w:rPr>
          <w:sz w:val="18"/>
          <w:szCs w:val="28"/>
        </w:rPr>
      </w:pPr>
      <w:r w:rsidRPr="006D4AB3">
        <w:rPr>
          <w:sz w:val="18"/>
          <w:szCs w:val="28"/>
        </w:rPr>
        <w:t>шестидесятой сессии</w:t>
      </w:r>
    </w:p>
    <w:p w:rsidR="006D4AB3" w:rsidRPr="006D4AB3" w:rsidRDefault="006D4AB3" w:rsidP="006D4AB3">
      <w:pPr>
        <w:jc w:val="center"/>
        <w:rPr>
          <w:b/>
          <w:sz w:val="18"/>
          <w:szCs w:val="28"/>
        </w:rPr>
      </w:pPr>
    </w:p>
    <w:p w:rsidR="006D4AB3" w:rsidRPr="006D4AB3" w:rsidRDefault="006D4AB3" w:rsidP="006D4AB3">
      <w:pPr>
        <w:jc w:val="center"/>
        <w:rPr>
          <w:sz w:val="18"/>
          <w:szCs w:val="28"/>
        </w:rPr>
      </w:pPr>
      <w:r w:rsidRPr="006D4AB3">
        <w:rPr>
          <w:sz w:val="18"/>
          <w:szCs w:val="28"/>
        </w:rPr>
        <w:t>от 13.03.2025г                                                                                                    № 1</w:t>
      </w:r>
    </w:p>
    <w:p w:rsidR="006D4AB3" w:rsidRPr="006D4AB3" w:rsidRDefault="006D4AB3" w:rsidP="006D4AB3">
      <w:pPr>
        <w:jc w:val="center"/>
        <w:rPr>
          <w:sz w:val="18"/>
          <w:szCs w:val="28"/>
        </w:rPr>
      </w:pPr>
    </w:p>
    <w:p w:rsidR="006D4AB3" w:rsidRPr="006D4AB3" w:rsidRDefault="006D4AB3" w:rsidP="006D4AB3">
      <w:pPr>
        <w:jc w:val="center"/>
        <w:rPr>
          <w:sz w:val="18"/>
          <w:szCs w:val="28"/>
        </w:rPr>
      </w:pPr>
      <w:r w:rsidRPr="006D4AB3">
        <w:rPr>
          <w:bCs/>
          <w:color w:val="000000"/>
          <w:sz w:val="18"/>
          <w:szCs w:val="28"/>
        </w:rPr>
        <w:t xml:space="preserve">Об избрании главы рабочего поселка Посевная </w:t>
      </w:r>
      <w:proofErr w:type="spellStart"/>
      <w:r w:rsidRPr="006D4AB3">
        <w:rPr>
          <w:bCs/>
          <w:color w:val="000000"/>
          <w:sz w:val="18"/>
          <w:szCs w:val="28"/>
        </w:rPr>
        <w:t>Черепановского</w:t>
      </w:r>
      <w:proofErr w:type="spellEnd"/>
      <w:r w:rsidRPr="006D4AB3">
        <w:rPr>
          <w:bCs/>
          <w:color w:val="000000"/>
          <w:sz w:val="18"/>
          <w:szCs w:val="28"/>
        </w:rPr>
        <w:t xml:space="preserve"> района Новосибирской области</w:t>
      </w:r>
    </w:p>
    <w:p w:rsidR="006D4AB3" w:rsidRPr="006D4AB3" w:rsidRDefault="006D4AB3" w:rsidP="006D4AB3">
      <w:pPr>
        <w:jc w:val="center"/>
        <w:rPr>
          <w:sz w:val="18"/>
          <w:szCs w:val="28"/>
        </w:rPr>
      </w:pPr>
    </w:p>
    <w:p w:rsidR="006D4AB3" w:rsidRPr="006D4AB3" w:rsidRDefault="006D4AB3" w:rsidP="006D4AB3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line="240" w:lineRule="auto"/>
        <w:rPr>
          <w:rStyle w:val="FontStyle58"/>
          <w:rFonts w:ascii="Times New Roman" w:eastAsia="Arial Unicode MS" w:hAnsi="Times New Roman"/>
          <w:i w:val="0"/>
          <w:sz w:val="14"/>
          <w:szCs w:val="28"/>
        </w:rPr>
      </w:pPr>
      <w:r w:rsidRPr="006D4AB3">
        <w:rPr>
          <w:rStyle w:val="FontStyle57"/>
          <w:rFonts w:ascii="Times New Roman" w:hAnsi="Times New Roman"/>
          <w:szCs w:val="28"/>
        </w:rPr>
        <w:t xml:space="preserve">           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 27 Устава </w:t>
      </w:r>
      <w:r w:rsidRPr="006D4AB3">
        <w:rPr>
          <w:rStyle w:val="FontStyle58"/>
          <w:rFonts w:ascii="Times New Roman" w:eastAsia="Arial Unicode MS" w:hAnsi="Times New Roman"/>
          <w:sz w:val="14"/>
          <w:szCs w:val="28"/>
        </w:rPr>
        <w:t xml:space="preserve">рабочего поселка Посевная  </w:t>
      </w:r>
      <w:proofErr w:type="spellStart"/>
      <w:r w:rsidRPr="006D4AB3">
        <w:rPr>
          <w:rStyle w:val="FontStyle58"/>
          <w:rFonts w:ascii="Times New Roman" w:eastAsia="Arial Unicode MS" w:hAnsi="Times New Roman"/>
          <w:sz w:val="14"/>
          <w:szCs w:val="28"/>
        </w:rPr>
        <w:t>Черепановского</w:t>
      </w:r>
      <w:proofErr w:type="spellEnd"/>
      <w:r w:rsidRPr="006D4AB3">
        <w:rPr>
          <w:rStyle w:val="FontStyle58"/>
          <w:rFonts w:ascii="Times New Roman" w:eastAsia="Arial Unicode MS" w:hAnsi="Times New Roman"/>
          <w:sz w:val="14"/>
          <w:szCs w:val="28"/>
        </w:rPr>
        <w:t xml:space="preserve"> района Новосибирской области, </w:t>
      </w:r>
      <w:r w:rsidRPr="006D4AB3">
        <w:rPr>
          <w:rStyle w:val="FontStyle57"/>
          <w:rFonts w:ascii="Times New Roman" w:hAnsi="Times New Roman"/>
          <w:szCs w:val="28"/>
        </w:rPr>
        <w:t>статьи 26 Регламента  Совета депутатов рабочего поселка Посевная</w:t>
      </w:r>
      <w:r w:rsidRPr="006D4AB3">
        <w:rPr>
          <w:rStyle w:val="FontStyle58"/>
          <w:rFonts w:ascii="Times New Roman" w:eastAsia="Arial Unicode MS" w:hAnsi="Times New Roman"/>
          <w:sz w:val="14"/>
          <w:szCs w:val="28"/>
        </w:rPr>
        <w:t xml:space="preserve"> </w:t>
      </w:r>
      <w:proofErr w:type="spellStart"/>
      <w:r w:rsidRPr="006D4AB3">
        <w:rPr>
          <w:rStyle w:val="FontStyle58"/>
          <w:rFonts w:ascii="Times New Roman" w:eastAsia="Arial Unicode MS" w:hAnsi="Times New Roman"/>
          <w:sz w:val="14"/>
          <w:szCs w:val="28"/>
        </w:rPr>
        <w:t>Черепановского</w:t>
      </w:r>
      <w:proofErr w:type="spellEnd"/>
      <w:r w:rsidRPr="006D4AB3">
        <w:rPr>
          <w:rStyle w:val="FontStyle58"/>
          <w:rFonts w:ascii="Times New Roman" w:eastAsia="Arial Unicode MS" w:hAnsi="Times New Roman"/>
          <w:sz w:val="14"/>
          <w:szCs w:val="28"/>
        </w:rPr>
        <w:t xml:space="preserve"> района Новосибирской области, Совет депутатов рабочего поселка Посевная </w:t>
      </w:r>
      <w:proofErr w:type="spellStart"/>
      <w:r w:rsidRPr="006D4AB3">
        <w:rPr>
          <w:rStyle w:val="FontStyle58"/>
          <w:rFonts w:ascii="Times New Roman" w:eastAsia="Arial Unicode MS" w:hAnsi="Times New Roman"/>
          <w:sz w:val="14"/>
          <w:szCs w:val="28"/>
        </w:rPr>
        <w:t>Черепановского</w:t>
      </w:r>
      <w:proofErr w:type="spellEnd"/>
      <w:r w:rsidRPr="006D4AB3">
        <w:rPr>
          <w:rStyle w:val="FontStyle58"/>
          <w:rFonts w:ascii="Times New Roman" w:eastAsia="Arial Unicode MS" w:hAnsi="Times New Roman"/>
          <w:sz w:val="14"/>
          <w:szCs w:val="28"/>
        </w:rPr>
        <w:t xml:space="preserve"> района Новосибирской области </w:t>
      </w:r>
    </w:p>
    <w:p w:rsidR="006D4AB3" w:rsidRPr="006D4AB3" w:rsidRDefault="006D4AB3" w:rsidP="006D4AB3">
      <w:pPr>
        <w:pStyle w:val="Style7"/>
        <w:widowControl/>
        <w:spacing w:line="240" w:lineRule="auto"/>
        <w:ind w:left="14"/>
        <w:rPr>
          <w:rStyle w:val="FontStyle57"/>
          <w:rFonts w:ascii="Times New Roman" w:hAnsi="Times New Roman"/>
          <w:szCs w:val="28"/>
        </w:rPr>
      </w:pPr>
      <w:r w:rsidRPr="006D4AB3">
        <w:rPr>
          <w:rStyle w:val="FontStyle57"/>
          <w:rFonts w:ascii="Times New Roman" w:hAnsi="Times New Roman"/>
          <w:szCs w:val="28"/>
        </w:rPr>
        <w:t>РЕШИЛ:</w:t>
      </w:r>
    </w:p>
    <w:p w:rsidR="006D4AB3" w:rsidRPr="006D4AB3" w:rsidRDefault="006D4AB3" w:rsidP="00BE5582">
      <w:pPr>
        <w:pStyle w:val="Style7"/>
        <w:widowControl/>
        <w:numPr>
          <w:ilvl w:val="0"/>
          <w:numId w:val="3"/>
        </w:numPr>
        <w:spacing w:line="240" w:lineRule="auto"/>
        <w:ind w:left="0" w:firstLine="709"/>
        <w:rPr>
          <w:rStyle w:val="FontStyle57"/>
          <w:rFonts w:ascii="Times New Roman" w:hAnsi="Times New Roman"/>
          <w:szCs w:val="28"/>
        </w:rPr>
      </w:pPr>
      <w:r w:rsidRPr="006D4AB3">
        <w:rPr>
          <w:rStyle w:val="FontStyle57"/>
          <w:rFonts w:ascii="Times New Roman" w:hAnsi="Times New Roman"/>
          <w:szCs w:val="28"/>
        </w:rPr>
        <w:t xml:space="preserve">Избрать главой рабочего поселка Посевная </w:t>
      </w:r>
      <w:proofErr w:type="spellStart"/>
      <w:r w:rsidRPr="006D4AB3">
        <w:rPr>
          <w:rStyle w:val="FontStyle57"/>
          <w:rFonts w:ascii="Times New Roman" w:hAnsi="Times New Roman"/>
          <w:szCs w:val="28"/>
        </w:rPr>
        <w:t>Черепановского</w:t>
      </w:r>
      <w:proofErr w:type="spellEnd"/>
      <w:r w:rsidRPr="006D4AB3">
        <w:rPr>
          <w:rStyle w:val="FontStyle57"/>
          <w:rFonts w:ascii="Times New Roman" w:hAnsi="Times New Roman"/>
          <w:szCs w:val="28"/>
        </w:rPr>
        <w:t xml:space="preserve"> района Новосибирской области </w:t>
      </w:r>
      <w:proofErr w:type="spellStart"/>
      <w:r w:rsidRPr="006D4AB3">
        <w:rPr>
          <w:rStyle w:val="FontStyle57"/>
          <w:rFonts w:ascii="Times New Roman" w:hAnsi="Times New Roman"/>
          <w:szCs w:val="28"/>
        </w:rPr>
        <w:t>Шафранского</w:t>
      </w:r>
      <w:proofErr w:type="spellEnd"/>
      <w:r w:rsidRPr="006D4AB3">
        <w:rPr>
          <w:rStyle w:val="FontStyle57"/>
          <w:rFonts w:ascii="Times New Roman" w:hAnsi="Times New Roman"/>
          <w:szCs w:val="28"/>
        </w:rPr>
        <w:t xml:space="preserve"> Виталия Васильевича.</w:t>
      </w:r>
    </w:p>
    <w:p w:rsidR="006D4AB3" w:rsidRPr="006D4AB3" w:rsidRDefault="006D4AB3" w:rsidP="00BE5582">
      <w:pPr>
        <w:pStyle w:val="Style7"/>
        <w:widowControl/>
        <w:numPr>
          <w:ilvl w:val="0"/>
          <w:numId w:val="3"/>
        </w:numPr>
        <w:spacing w:line="240" w:lineRule="auto"/>
        <w:ind w:left="0" w:firstLine="709"/>
        <w:rPr>
          <w:rStyle w:val="FontStyle57"/>
          <w:rFonts w:ascii="Times New Roman" w:hAnsi="Times New Roman"/>
          <w:szCs w:val="28"/>
        </w:rPr>
      </w:pPr>
      <w:r w:rsidRPr="006D4AB3">
        <w:rPr>
          <w:rStyle w:val="FontStyle57"/>
          <w:rFonts w:ascii="Times New Roman" w:hAnsi="Times New Roman"/>
          <w:szCs w:val="28"/>
        </w:rPr>
        <w:t>Настоящее Решение вступает в силу с момента принятия.</w:t>
      </w:r>
    </w:p>
    <w:p w:rsidR="006D4AB3" w:rsidRPr="006D4AB3" w:rsidRDefault="006D4AB3" w:rsidP="00BE5582">
      <w:pPr>
        <w:pStyle w:val="Style7"/>
        <w:widowControl/>
        <w:numPr>
          <w:ilvl w:val="0"/>
          <w:numId w:val="3"/>
        </w:numPr>
        <w:spacing w:line="240" w:lineRule="auto"/>
        <w:ind w:left="0" w:firstLine="709"/>
        <w:rPr>
          <w:rStyle w:val="FontStyle57"/>
          <w:rFonts w:ascii="Times New Roman" w:hAnsi="Times New Roman"/>
          <w:szCs w:val="28"/>
        </w:rPr>
      </w:pPr>
      <w:r w:rsidRPr="006D4AB3">
        <w:rPr>
          <w:rStyle w:val="FontStyle57"/>
          <w:rFonts w:ascii="Times New Roman" w:hAnsi="Times New Roman"/>
          <w:szCs w:val="28"/>
        </w:rPr>
        <w:t>Настоящее Решение подлежит опубликованию в периодическом печатном издании «</w:t>
      </w:r>
      <w:proofErr w:type="spellStart"/>
      <w:r w:rsidRPr="006D4AB3">
        <w:rPr>
          <w:rStyle w:val="FontStyle57"/>
          <w:rFonts w:ascii="Times New Roman" w:hAnsi="Times New Roman"/>
          <w:szCs w:val="28"/>
        </w:rPr>
        <w:t>Посевнинский</w:t>
      </w:r>
      <w:proofErr w:type="spellEnd"/>
      <w:r w:rsidRPr="006D4AB3">
        <w:rPr>
          <w:rStyle w:val="FontStyle57"/>
          <w:rFonts w:ascii="Times New Roman" w:hAnsi="Times New Roman"/>
          <w:szCs w:val="28"/>
        </w:rPr>
        <w:t xml:space="preserve"> вестник» и на официальном сайте администрации рабочего поселка Посевная </w:t>
      </w:r>
      <w:proofErr w:type="spellStart"/>
      <w:r w:rsidRPr="006D4AB3">
        <w:rPr>
          <w:rStyle w:val="FontStyle57"/>
          <w:rFonts w:ascii="Times New Roman" w:hAnsi="Times New Roman"/>
          <w:szCs w:val="28"/>
        </w:rPr>
        <w:t>Черепановского</w:t>
      </w:r>
      <w:proofErr w:type="spellEnd"/>
      <w:r w:rsidRPr="006D4AB3">
        <w:rPr>
          <w:rStyle w:val="FontStyle57"/>
          <w:rFonts w:ascii="Times New Roman" w:hAnsi="Times New Roman"/>
          <w:szCs w:val="28"/>
        </w:rPr>
        <w:t xml:space="preserve"> района Новосибирской области.</w:t>
      </w:r>
    </w:p>
    <w:p w:rsidR="006D4AB3" w:rsidRPr="006D4AB3" w:rsidRDefault="006D4AB3" w:rsidP="006D4AB3">
      <w:pPr>
        <w:jc w:val="both"/>
        <w:rPr>
          <w:sz w:val="18"/>
          <w:szCs w:val="28"/>
        </w:rPr>
      </w:pPr>
    </w:p>
    <w:p w:rsidR="006D4AB3" w:rsidRPr="006D4AB3" w:rsidRDefault="006D4AB3" w:rsidP="006D4AB3">
      <w:pPr>
        <w:jc w:val="both"/>
        <w:rPr>
          <w:sz w:val="18"/>
          <w:szCs w:val="28"/>
        </w:rPr>
      </w:pPr>
    </w:p>
    <w:p w:rsidR="006D4AB3" w:rsidRPr="006D4AB3" w:rsidRDefault="006D4AB3" w:rsidP="006D4AB3">
      <w:pPr>
        <w:tabs>
          <w:tab w:val="left" w:pos="700"/>
        </w:tabs>
        <w:jc w:val="both"/>
        <w:rPr>
          <w:sz w:val="18"/>
          <w:szCs w:val="28"/>
        </w:rPr>
      </w:pPr>
      <w:r w:rsidRPr="006D4AB3">
        <w:rPr>
          <w:sz w:val="18"/>
          <w:szCs w:val="28"/>
        </w:rPr>
        <w:t xml:space="preserve">Председатель Совета депутатов </w:t>
      </w:r>
    </w:p>
    <w:p w:rsidR="006D4AB3" w:rsidRPr="006D4AB3" w:rsidRDefault="006D4AB3" w:rsidP="006D4AB3">
      <w:pPr>
        <w:tabs>
          <w:tab w:val="left" w:pos="700"/>
        </w:tabs>
        <w:jc w:val="both"/>
        <w:rPr>
          <w:sz w:val="18"/>
          <w:szCs w:val="28"/>
        </w:rPr>
      </w:pPr>
      <w:r w:rsidRPr="006D4AB3">
        <w:rPr>
          <w:sz w:val="18"/>
          <w:szCs w:val="28"/>
        </w:rPr>
        <w:t xml:space="preserve">рабочего поселка Посевная </w:t>
      </w:r>
    </w:p>
    <w:p w:rsidR="006D4AB3" w:rsidRPr="006D4AB3" w:rsidRDefault="006D4AB3" w:rsidP="006D4AB3">
      <w:pPr>
        <w:tabs>
          <w:tab w:val="left" w:pos="700"/>
        </w:tabs>
        <w:jc w:val="both"/>
        <w:rPr>
          <w:sz w:val="18"/>
          <w:szCs w:val="28"/>
        </w:rPr>
      </w:pPr>
      <w:proofErr w:type="spellStart"/>
      <w:r w:rsidRPr="006D4AB3">
        <w:rPr>
          <w:sz w:val="18"/>
          <w:szCs w:val="28"/>
        </w:rPr>
        <w:t>Черепановского</w:t>
      </w:r>
      <w:proofErr w:type="spellEnd"/>
      <w:r w:rsidRPr="006D4AB3">
        <w:rPr>
          <w:sz w:val="18"/>
          <w:szCs w:val="28"/>
        </w:rPr>
        <w:t xml:space="preserve"> района Новосибирской области</w:t>
      </w:r>
      <w:r w:rsidRPr="006D4AB3">
        <w:rPr>
          <w:sz w:val="18"/>
          <w:szCs w:val="28"/>
        </w:rPr>
        <w:tab/>
        <w:t xml:space="preserve">                   </w:t>
      </w:r>
      <w:proofErr w:type="spellStart"/>
      <w:r w:rsidRPr="006D4AB3">
        <w:rPr>
          <w:sz w:val="18"/>
          <w:szCs w:val="28"/>
        </w:rPr>
        <w:t>В.Н.Муранов</w:t>
      </w:r>
      <w:proofErr w:type="spellEnd"/>
    </w:p>
    <w:p w:rsidR="005079F2" w:rsidRPr="006D4AB3" w:rsidRDefault="005079F2" w:rsidP="005079F2">
      <w:pPr>
        <w:rPr>
          <w:sz w:val="18"/>
        </w:rPr>
      </w:pPr>
    </w:p>
    <w:p w:rsidR="006D4AB3" w:rsidRPr="006D4AB3" w:rsidRDefault="006D4AB3" w:rsidP="006D4AB3">
      <w:pPr>
        <w:jc w:val="center"/>
        <w:rPr>
          <w:b/>
          <w:bCs/>
          <w:color w:val="000000"/>
          <w:sz w:val="20"/>
          <w:szCs w:val="28"/>
        </w:rPr>
      </w:pPr>
      <w:r w:rsidRPr="006D4AB3">
        <w:rPr>
          <w:b/>
          <w:bCs/>
          <w:color w:val="000000"/>
          <w:sz w:val="20"/>
          <w:szCs w:val="28"/>
        </w:rPr>
        <w:t>АДМИНИСТРАЦИЯ РАБОЧЕГО ПОСЕЛКА ПОСЕВНАЯ</w:t>
      </w:r>
    </w:p>
    <w:p w:rsidR="006D4AB3" w:rsidRPr="006D4AB3" w:rsidRDefault="006D4AB3" w:rsidP="006D4AB3">
      <w:pPr>
        <w:jc w:val="center"/>
        <w:rPr>
          <w:b/>
          <w:bCs/>
          <w:color w:val="000000"/>
          <w:sz w:val="20"/>
          <w:szCs w:val="28"/>
        </w:rPr>
      </w:pPr>
      <w:r w:rsidRPr="006D4AB3">
        <w:rPr>
          <w:b/>
          <w:bCs/>
          <w:color w:val="000000"/>
          <w:sz w:val="20"/>
          <w:szCs w:val="28"/>
        </w:rPr>
        <w:t xml:space="preserve">ЧЕРЕПАНОВСКОГО РАЙОНА НОВОСИБИРСКОЙ ОБЛАСТИ </w:t>
      </w:r>
    </w:p>
    <w:p w:rsidR="006D4AB3" w:rsidRPr="006D4AB3" w:rsidRDefault="006D4AB3" w:rsidP="006D4AB3">
      <w:pPr>
        <w:rPr>
          <w:b/>
          <w:bCs/>
          <w:color w:val="000000"/>
          <w:sz w:val="20"/>
          <w:szCs w:val="28"/>
        </w:rPr>
      </w:pPr>
    </w:p>
    <w:p w:rsidR="006D4AB3" w:rsidRPr="006D4AB3" w:rsidRDefault="006D4AB3" w:rsidP="006D4AB3">
      <w:pPr>
        <w:jc w:val="center"/>
        <w:rPr>
          <w:b/>
          <w:bCs/>
          <w:color w:val="000000"/>
          <w:sz w:val="20"/>
          <w:szCs w:val="28"/>
        </w:rPr>
      </w:pPr>
      <w:r w:rsidRPr="006D4AB3">
        <w:rPr>
          <w:b/>
          <w:bCs/>
          <w:color w:val="000000"/>
          <w:sz w:val="20"/>
          <w:szCs w:val="28"/>
        </w:rPr>
        <w:t xml:space="preserve">ПОСТАНОВЛЕНИЕ </w:t>
      </w:r>
    </w:p>
    <w:p w:rsidR="006D4AB3" w:rsidRPr="006D4AB3" w:rsidRDefault="006D4AB3" w:rsidP="006D4AB3">
      <w:pPr>
        <w:jc w:val="center"/>
        <w:rPr>
          <w:b/>
          <w:bCs/>
          <w:color w:val="000000"/>
          <w:sz w:val="20"/>
          <w:szCs w:val="28"/>
        </w:rPr>
      </w:pPr>
    </w:p>
    <w:p w:rsidR="006D4AB3" w:rsidRPr="006D4AB3" w:rsidRDefault="006D4AB3" w:rsidP="006D4AB3">
      <w:pPr>
        <w:jc w:val="center"/>
        <w:rPr>
          <w:bCs/>
          <w:color w:val="000000"/>
          <w:sz w:val="20"/>
          <w:szCs w:val="28"/>
        </w:rPr>
      </w:pPr>
      <w:r w:rsidRPr="006D4AB3">
        <w:rPr>
          <w:bCs/>
          <w:color w:val="000000"/>
          <w:sz w:val="20"/>
          <w:szCs w:val="28"/>
        </w:rPr>
        <w:t>от 03.03.2025 № 31</w:t>
      </w:r>
    </w:p>
    <w:p w:rsidR="006D4AB3" w:rsidRPr="006D4AB3" w:rsidRDefault="006D4AB3" w:rsidP="006D4AB3">
      <w:pPr>
        <w:ind w:firstLine="567"/>
        <w:jc w:val="center"/>
        <w:rPr>
          <w:b/>
          <w:bCs/>
          <w:sz w:val="20"/>
          <w:szCs w:val="26"/>
        </w:rPr>
      </w:pPr>
    </w:p>
    <w:p w:rsidR="006D4AB3" w:rsidRPr="006D4AB3" w:rsidRDefault="006D4AB3" w:rsidP="006D4AB3">
      <w:pPr>
        <w:jc w:val="center"/>
        <w:rPr>
          <w:sz w:val="20"/>
          <w:szCs w:val="26"/>
        </w:rPr>
      </w:pPr>
      <w:r w:rsidRPr="006D4AB3">
        <w:rPr>
          <w:bCs/>
          <w:sz w:val="20"/>
          <w:szCs w:val="26"/>
        </w:rPr>
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рабочего поселка Посевная </w:t>
      </w:r>
      <w:proofErr w:type="spellStart"/>
      <w:r w:rsidRPr="006D4AB3">
        <w:rPr>
          <w:bCs/>
          <w:sz w:val="20"/>
          <w:szCs w:val="26"/>
        </w:rPr>
        <w:t>Черепановского</w:t>
      </w:r>
      <w:proofErr w:type="spellEnd"/>
      <w:r w:rsidRPr="006D4AB3">
        <w:rPr>
          <w:bCs/>
          <w:sz w:val="20"/>
          <w:szCs w:val="26"/>
        </w:rPr>
        <w:t xml:space="preserve"> района Новосибирской области</w:t>
      </w:r>
    </w:p>
    <w:p w:rsidR="006D4AB3" w:rsidRPr="006D4AB3" w:rsidRDefault="006D4AB3" w:rsidP="006D4AB3">
      <w:pPr>
        <w:ind w:firstLine="567"/>
        <w:jc w:val="center"/>
        <w:rPr>
          <w:sz w:val="20"/>
          <w:szCs w:val="26"/>
        </w:rPr>
      </w:pPr>
      <w:r w:rsidRPr="006D4AB3">
        <w:rPr>
          <w:sz w:val="20"/>
          <w:szCs w:val="26"/>
        </w:rPr>
        <w:t xml:space="preserve"> </w:t>
      </w:r>
    </w:p>
    <w:p w:rsidR="006D4AB3" w:rsidRPr="006D4AB3" w:rsidRDefault="006D4AB3" w:rsidP="006D4AB3">
      <w:pPr>
        <w:ind w:firstLine="567"/>
        <w:rPr>
          <w:sz w:val="20"/>
          <w:szCs w:val="26"/>
        </w:rPr>
      </w:pPr>
      <w:r w:rsidRPr="006D4AB3">
        <w:rPr>
          <w:sz w:val="20"/>
          <w:szCs w:val="26"/>
        </w:rPr>
        <w:t xml:space="preserve">В соответствии с </w:t>
      </w:r>
      <w:hyperlink r:id="rId8" w:tgtFrame="_blank" w:history="1">
        <w:r w:rsidRPr="006D4AB3">
          <w:rPr>
            <w:sz w:val="20"/>
            <w:szCs w:val="26"/>
          </w:rPr>
          <w:t>Бюджетным кодексом</w:t>
        </w:r>
      </w:hyperlink>
      <w:r w:rsidRPr="006D4AB3">
        <w:rPr>
          <w:sz w:val="20"/>
          <w:szCs w:val="26"/>
        </w:rPr>
        <w:t xml:space="preserve">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администрация рабочего поселка Посевная </w:t>
      </w:r>
      <w:proofErr w:type="spellStart"/>
      <w:r w:rsidRPr="006D4AB3">
        <w:rPr>
          <w:sz w:val="20"/>
          <w:szCs w:val="26"/>
        </w:rPr>
        <w:t>Черепановского</w:t>
      </w:r>
      <w:proofErr w:type="spellEnd"/>
      <w:r w:rsidRPr="006D4AB3">
        <w:rPr>
          <w:sz w:val="20"/>
          <w:szCs w:val="26"/>
        </w:rPr>
        <w:t xml:space="preserve"> района Новосибирской области </w:t>
      </w:r>
    </w:p>
    <w:p w:rsidR="006D4AB3" w:rsidRPr="006D4AB3" w:rsidRDefault="006D4AB3" w:rsidP="006D4AB3">
      <w:pPr>
        <w:ind w:firstLine="567"/>
        <w:rPr>
          <w:b/>
          <w:sz w:val="20"/>
          <w:szCs w:val="26"/>
        </w:rPr>
      </w:pPr>
      <w:r w:rsidRPr="006D4AB3">
        <w:rPr>
          <w:b/>
          <w:sz w:val="20"/>
          <w:szCs w:val="26"/>
        </w:rPr>
        <w:t>ПОСТАНОВЛЯЕТ:</w:t>
      </w:r>
    </w:p>
    <w:p w:rsidR="006D4AB3" w:rsidRPr="006D4AB3" w:rsidRDefault="006D4AB3" w:rsidP="006D4AB3">
      <w:pPr>
        <w:ind w:firstLine="567"/>
        <w:rPr>
          <w:sz w:val="20"/>
          <w:szCs w:val="26"/>
        </w:rPr>
      </w:pPr>
      <w:r w:rsidRPr="006D4AB3">
        <w:rPr>
          <w:sz w:val="20"/>
          <w:szCs w:val="26"/>
        </w:rPr>
        <w:t xml:space="preserve">1. Утвердить Порядок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рабочего поселка Посевная </w:t>
      </w:r>
      <w:proofErr w:type="spellStart"/>
      <w:r w:rsidRPr="006D4AB3">
        <w:rPr>
          <w:sz w:val="20"/>
          <w:szCs w:val="26"/>
        </w:rPr>
        <w:t>Черепановского</w:t>
      </w:r>
      <w:proofErr w:type="spellEnd"/>
      <w:r w:rsidRPr="006D4AB3">
        <w:rPr>
          <w:sz w:val="20"/>
          <w:szCs w:val="26"/>
        </w:rPr>
        <w:t xml:space="preserve"> района Новосибирской области, согласно приложению № 1 к настоящему Постановлению.</w:t>
      </w:r>
    </w:p>
    <w:p w:rsidR="006D4AB3" w:rsidRPr="006D4AB3" w:rsidRDefault="006D4AB3" w:rsidP="006D4AB3">
      <w:pPr>
        <w:ind w:firstLine="567"/>
        <w:rPr>
          <w:sz w:val="20"/>
          <w:szCs w:val="26"/>
        </w:rPr>
      </w:pPr>
      <w:r w:rsidRPr="006D4AB3">
        <w:rPr>
          <w:sz w:val="20"/>
          <w:szCs w:val="26"/>
        </w:rPr>
        <w:t xml:space="preserve">2.  Признать утратившим силу постановление администрации рабочего поселка Посевная №253 от 12.09.2023г.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услуг».  </w:t>
      </w:r>
    </w:p>
    <w:p w:rsidR="006D4AB3" w:rsidRPr="006D4AB3" w:rsidRDefault="006D4AB3" w:rsidP="006D4AB3">
      <w:pPr>
        <w:ind w:firstLine="567"/>
        <w:rPr>
          <w:sz w:val="20"/>
          <w:szCs w:val="26"/>
        </w:rPr>
      </w:pPr>
      <w:r w:rsidRPr="006D4AB3">
        <w:rPr>
          <w:sz w:val="20"/>
          <w:szCs w:val="26"/>
        </w:rPr>
        <w:lastRenderedPageBreak/>
        <w:t>3. Опубликовать настоящее постановление в периодическом печатном издании «</w:t>
      </w:r>
      <w:proofErr w:type="spellStart"/>
      <w:r w:rsidRPr="006D4AB3">
        <w:rPr>
          <w:sz w:val="20"/>
          <w:szCs w:val="26"/>
        </w:rPr>
        <w:t>Посевнинский</w:t>
      </w:r>
      <w:proofErr w:type="spellEnd"/>
      <w:r w:rsidRPr="006D4AB3">
        <w:rPr>
          <w:sz w:val="20"/>
          <w:szCs w:val="26"/>
        </w:rPr>
        <w:t xml:space="preserve"> вестник» и на официальном сайте администрации рабочего поселка Посевная </w:t>
      </w:r>
      <w:proofErr w:type="spellStart"/>
      <w:r w:rsidRPr="006D4AB3">
        <w:rPr>
          <w:sz w:val="20"/>
          <w:szCs w:val="26"/>
        </w:rPr>
        <w:t>Черепановского</w:t>
      </w:r>
      <w:proofErr w:type="spellEnd"/>
      <w:r w:rsidRPr="006D4AB3">
        <w:rPr>
          <w:sz w:val="20"/>
          <w:szCs w:val="26"/>
        </w:rPr>
        <w:t xml:space="preserve"> района Новосибирской области в сети Интернет. </w:t>
      </w:r>
    </w:p>
    <w:p w:rsidR="006D4AB3" w:rsidRPr="006D4AB3" w:rsidRDefault="006D4AB3" w:rsidP="006D4AB3">
      <w:pPr>
        <w:shd w:val="clear" w:color="auto" w:fill="FFFFFF"/>
        <w:rPr>
          <w:sz w:val="20"/>
          <w:szCs w:val="26"/>
        </w:rPr>
      </w:pPr>
      <w:r w:rsidRPr="006D4AB3">
        <w:rPr>
          <w:sz w:val="20"/>
          <w:szCs w:val="26"/>
        </w:rPr>
        <w:t> </w:t>
      </w:r>
    </w:p>
    <w:p w:rsidR="006D4AB3" w:rsidRPr="006D4AB3" w:rsidRDefault="006D4AB3" w:rsidP="006D4AB3">
      <w:pPr>
        <w:shd w:val="clear" w:color="auto" w:fill="FFFFFF"/>
        <w:rPr>
          <w:sz w:val="20"/>
          <w:szCs w:val="26"/>
        </w:rPr>
      </w:pPr>
    </w:p>
    <w:p w:rsidR="006D4AB3" w:rsidRPr="006D4AB3" w:rsidRDefault="006D4AB3" w:rsidP="006D4AB3">
      <w:pPr>
        <w:rPr>
          <w:sz w:val="20"/>
          <w:szCs w:val="26"/>
        </w:rPr>
      </w:pPr>
      <w:proofErr w:type="spellStart"/>
      <w:r w:rsidRPr="006D4AB3">
        <w:rPr>
          <w:sz w:val="20"/>
          <w:szCs w:val="26"/>
        </w:rPr>
        <w:t>И.</w:t>
      </w:r>
      <w:proofErr w:type="gramStart"/>
      <w:r w:rsidRPr="006D4AB3">
        <w:rPr>
          <w:sz w:val="20"/>
          <w:szCs w:val="26"/>
        </w:rPr>
        <w:t>о.главы</w:t>
      </w:r>
      <w:proofErr w:type="spellEnd"/>
      <w:proofErr w:type="gramEnd"/>
      <w:r w:rsidRPr="006D4AB3">
        <w:rPr>
          <w:sz w:val="20"/>
          <w:szCs w:val="26"/>
        </w:rPr>
        <w:t xml:space="preserve"> рабочего поселка Посевная </w:t>
      </w:r>
    </w:p>
    <w:p w:rsidR="006D4AB3" w:rsidRPr="006D4AB3" w:rsidRDefault="006D4AB3" w:rsidP="006D4AB3">
      <w:pPr>
        <w:rPr>
          <w:sz w:val="20"/>
          <w:szCs w:val="26"/>
        </w:rPr>
      </w:pPr>
      <w:proofErr w:type="spellStart"/>
      <w:r w:rsidRPr="006D4AB3">
        <w:rPr>
          <w:sz w:val="20"/>
          <w:szCs w:val="26"/>
        </w:rPr>
        <w:t>Черепановского</w:t>
      </w:r>
      <w:proofErr w:type="spellEnd"/>
      <w:r w:rsidRPr="006D4AB3">
        <w:rPr>
          <w:sz w:val="20"/>
          <w:szCs w:val="26"/>
        </w:rPr>
        <w:t xml:space="preserve"> района Новосибирской области                               </w:t>
      </w:r>
      <w:proofErr w:type="spellStart"/>
      <w:r w:rsidRPr="006D4AB3">
        <w:rPr>
          <w:sz w:val="20"/>
          <w:szCs w:val="26"/>
        </w:rPr>
        <w:t>В.В.Шафранский</w:t>
      </w:r>
      <w:proofErr w:type="spellEnd"/>
    </w:p>
    <w:p w:rsidR="006D4AB3" w:rsidRPr="006D4AB3" w:rsidRDefault="006D4AB3" w:rsidP="006D4AB3">
      <w:pPr>
        <w:ind w:firstLine="567"/>
        <w:rPr>
          <w:sz w:val="18"/>
        </w:rPr>
      </w:pPr>
    </w:p>
    <w:p w:rsidR="006D4AB3" w:rsidRPr="006D4AB3" w:rsidRDefault="006D4AB3" w:rsidP="006D4AB3">
      <w:pPr>
        <w:ind w:firstLine="567"/>
        <w:jc w:val="right"/>
        <w:rPr>
          <w:sz w:val="18"/>
        </w:rPr>
      </w:pPr>
    </w:p>
    <w:p w:rsidR="006D4AB3" w:rsidRPr="006D4AB3" w:rsidRDefault="006D4AB3" w:rsidP="006D4AB3">
      <w:pPr>
        <w:ind w:firstLine="567"/>
        <w:jc w:val="right"/>
        <w:rPr>
          <w:sz w:val="18"/>
        </w:rPr>
      </w:pPr>
    </w:p>
    <w:p w:rsidR="006D4AB3" w:rsidRPr="006D4AB3" w:rsidRDefault="006D4AB3" w:rsidP="006D4AB3">
      <w:pPr>
        <w:ind w:firstLine="567"/>
        <w:jc w:val="right"/>
        <w:rPr>
          <w:sz w:val="18"/>
        </w:rPr>
      </w:pPr>
    </w:p>
    <w:p w:rsidR="006D4AB3" w:rsidRPr="006D4AB3" w:rsidRDefault="006D4AB3" w:rsidP="006D4AB3">
      <w:pPr>
        <w:rPr>
          <w:sz w:val="18"/>
        </w:rPr>
      </w:pPr>
    </w:p>
    <w:p w:rsidR="006D4AB3" w:rsidRPr="006D4AB3" w:rsidRDefault="006D4AB3" w:rsidP="006D4AB3">
      <w:pPr>
        <w:rPr>
          <w:sz w:val="18"/>
        </w:rPr>
      </w:pPr>
    </w:p>
    <w:p w:rsidR="006D4AB3" w:rsidRPr="006D4AB3" w:rsidRDefault="006D4AB3" w:rsidP="006D4AB3">
      <w:pPr>
        <w:ind w:firstLine="567"/>
        <w:jc w:val="right"/>
        <w:rPr>
          <w:sz w:val="18"/>
        </w:rPr>
      </w:pPr>
      <w:r w:rsidRPr="006D4AB3">
        <w:rPr>
          <w:sz w:val="18"/>
        </w:rPr>
        <w:t>Приложение № 1</w:t>
      </w:r>
    </w:p>
    <w:p w:rsidR="006D4AB3" w:rsidRPr="006D4AB3" w:rsidRDefault="006D4AB3" w:rsidP="006D4AB3">
      <w:pPr>
        <w:ind w:firstLine="567"/>
        <w:jc w:val="right"/>
        <w:rPr>
          <w:sz w:val="18"/>
        </w:rPr>
      </w:pPr>
      <w:r w:rsidRPr="006D4AB3">
        <w:rPr>
          <w:sz w:val="18"/>
        </w:rPr>
        <w:t xml:space="preserve">к постановлению администрации </w:t>
      </w:r>
      <w:r w:rsidRPr="006D4AB3">
        <w:rPr>
          <w:sz w:val="18"/>
        </w:rPr>
        <w:br/>
        <w:t>рабочего поселка Посевная</w:t>
      </w:r>
    </w:p>
    <w:p w:rsidR="006D4AB3" w:rsidRPr="006D4AB3" w:rsidRDefault="006D4AB3" w:rsidP="006D4AB3">
      <w:pPr>
        <w:ind w:firstLine="567"/>
        <w:jc w:val="right"/>
        <w:rPr>
          <w:sz w:val="18"/>
        </w:rPr>
      </w:pPr>
      <w:r w:rsidRPr="006D4AB3">
        <w:rPr>
          <w:sz w:val="18"/>
        </w:rPr>
        <w:t xml:space="preserve">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</w:t>
      </w:r>
    </w:p>
    <w:p w:rsidR="006D4AB3" w:rsidRPr="006D4AB3" w:rsidRDefault="006D4AB3" w:rsidP="006D4AB3">
      <w:pPr>
        <w:ind w:firstLine="567"/>
        <w:jc w:val="right"/>
        <w:rPr>
          <w:sz w:val="18"/>
        </w:rPr>
      </w:pPr>
      <w:r w:rsidRPr="006D4AB3">
        <w:rPr>
          <w:sz w:val="18"/>
        </w:rPr>
        <w:t>Новосибирской области</w:t>
      </w:r>
    </w:p>
    <w:p w:rsidR="006D4AB3" w:rsidRPr="006D4AB3" w:rsidRDefault="006D4AB3" w:rsidP="006D4AB3">
      <w:pPr>
        <w:ind w:firstLine="567"/>
        <w:jc w:val="right"/>
        <w:rPr>
          <w:sz w:val="18"/>
        </w:rPr>
      </w:pPr>
      <w:r w:rsidRPr="006D4AB3">
        <w:rPr>
          <w:sz w:val="18"/>
        </w:rPr>
        <w:t>от 03.03.2025г. № 31</w:t>
      </w:r>
    </w:p>
    <w:p w:rsidR="006D4AB3" w:rsidRPr="006D4AB3" w:rsidRDefault="006D4AB3" w:rsidP="006D4AB3">
      <w:pPr>
        <w:ind w:firstLine="567"/>
        <w:jc w:val="right"/>
        <w:rPr>
          <w:sz w:val="18"/>
        </w:rPr>
      </w:pPr>
      <w:r w:rsidRPr="006D4AB3">
        <w:rPr>
          <w:sz w:val="18"/>
        </w:rPr>
        <w:t xml:space="preserve"> </w:t>
      </w:r>
    </w:p>
    <w:p w:rsidR="006D4AB3" w:rsidRPr="006D4AB3" w:rsidRDefault="006D4AB3" w:rsidP="006D4AB3">
      <w:pPr>
        <w:jc w:val="center"/>
        <w:rPr>
          <w:sz w:val="18"/>
        </w:rPr>
      </w:pPr>
      <w:r w:rsidRPr="006D4AB3">
        <w:rPr>
          <w:bCs/>
          <w:sz w:val="18"/>
        </w:rPr>
        <w:t>Порядок</w:t>
      </w:r>
    </w:p>
    <w:p w:rsidR="006D4AB3" w:rsidRPr="006D4AB3" w:rsidRDefault="006D4AB3" w:rsidP="006D4AB3">
      <w:pPr>
        <w:jc w:val="center"/>
        <w:rPr>
          <w:bCs/>
          <w:sz w:val="18"/>
        </w:rPr>
      </w:pPr>
      <w:r w:rsidRPr="006D4AB3">
        <w:rPr>
          <w:bCs/>
          <w:sz w:val="18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рабочего поселка Посевная </w:t>
      </w:r>
      <w:proofErr w:type="spellStart"/>
      <w:r w:rsidRPr="006D4AB3">
        <w:rPr>
          <w:bCs/>
          <w:sz w:val="18"/>
        </w:rPr>
        <w:t>Черепановского</w:t>
      </w:r>
      <w:proofErr w:type="spellEnd"/>
      <w:r w:rsidRPr="006D4AB3">
        <w:rPr>
          <w:bCs/>
          <w:sz w:val="18"/>
        </w:rPr>
        <w:t xml:space="preserve"> района Новосибирской области</w:t>
      </w:r>
    </w:p>
    <w:p w:rsidR="006D4AB3" w:rsidRPr="006D4AB3" w:rsidRDefault="006D4AB3" w:rsidP="006D4AB3">
      <w:pPr>
        <w:jc w:val="center"/>
        <w:rPr>
          <w:bCs/>
          <w:sz w:val="18"/>
        </w:rPr>
      </w:pPr>
    </w:p>
    <w:p w:rsidR="006D4AB3" w:rsidRPr="006D4AB3" w:rsidRDefault="006D4AB3" w:rsidP="006D4AB3">
      <w:pPr>
        <w:jc w:val="center"/>
        <w:rPr>
          <w:bCs/>
          <w:sz w:val="18"/>
        </w:rPr>
      </w:pPr>
      <w:r w:rsidRPr="006D4AB3">
        <w:rPr>
          <w:b/>
          <w:bCs/>
          <w:sz w:val="18"/>
          <w:lang w:val="en-US"/>
        </w:rPr>
        <w:t>I</w:t>
      </w:r>
      <w:r w:rsidRPr="006D4AB3">
        <w:rPr>
          <w:b/>
          <w:bCs/>
          <w:sz w:val="18"/>
        </w:rPr>
        <w:t>.</w:t>
      </w:r>
      <w:r w:rsidRPr="006D4AB3">
        <w:rPr>
          <w:b/>
          <w:bCs/>
          <w:color w:val="000000"/>
          <w:sz w:val="18"/>
        </w:rPr>
        <w:t xml:space="preserve"> Общие положения</w:t>
      </w:r>
    </w:p>
    <w:p w:rsidR="006D4AB3" w:rsidRPr="006D4AB3" w:rsidRDefault="006D4AB3" w:rsidP="006D4AB3">
      <w:pPr>
        <w:ind w:firstLine="567"/>
        <w:jc w:val="center"/>
        <w:rPr>
          <w:sz w:val="18"/>
        </w:rPr>
      </w:pPr>
      <w:r w:rsidRPr="006D4AB3">
        <w:rPr>
          <w:sz w:val="18"/>
        </w:rPr>
        <w:t xml:space="preserve"> 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1. Настоящий Порядок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рабочего поселка Посевная 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 (далее – Порядок) разработан в соответствии с </w:t>
      </w:r>
      <w:hyperlink r:id="rId9" w:tgtFrame="_blank" w:history="1">
        <w:r w:rsidRPr="006D4AB3">
          <w:rPr>
            <w:sz w:val="18"/>
          </w:rPr>
          <w:t>Бюджетным кодексом</w:t>
        </w:r>
      </w:hyperlink>
      <w:r w:rsidRPr="006D4AB3">
        <w:rPr>
          <w:sz w:val="18"/>
        </w:rPr>
        <w:t xml:space="preserve">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6D4AB3" w:rsidRPr="006D4AB3" w:rsidRDefault="006D4AB3" w:rsidP="006D4AB3">
      <w:pPr>
        <w:ind w:firstLine="567"/>
        <w:rPr>
          <w:sz w:val="18"/>
        </w:rPr>
      </w:pPr>
      <w:bookmarkStart w:id="0" w:name="sub_10111"/>
      <w:bookmarkEnd w:id="0"/>
      <w:r w:rsidRPr="006D4AB3">
        <w:rPr>
          <w:sz w:val="18"/>
        </w:rPr>
        <w:t xml:space="preserve">Настоящий Порядок устанавливает механизм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рабочего поселка Посевная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 (далее – Субсидия)</w:t>
      </w:r>
      <w:r w:rsidRPr="006D4AB3">
        <w:rPr>
          <w:i/>
          <w:iCs/>
          <w:sz w:val="18"/>
        </w:rPr>
        <w:t>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Сведения о Субсидиях размещаются на официальном сайте администрации рабочего поселка Посевная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 в сети Интернет.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Информация о размещении на едином портале бюджетной системы Российской Федерации в информационно-телекоммуникационной сети «Интернет» (в разделе единого портала) сведений о субсидиях не позднее 15-го рабочего дня, следующего за днем принятия решения Совета депутатов рабочего поселка Посевная 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 о бюджете (решения Совета депутатов </w:t>
      </w:r>
      <w:r w:rsidRPr="006D4AB3">
        <w:rPr>
          <w:sz w:val="18"/>
          <w:shd w:val="clear" w:color="auto" w:fill="FFFFFF"/>
        </w:rPr>
        <w:t xml:space="preserve">рабочего поселка Посевная  </w:t>
      </w:r>
      <w:proofErr w:type="spellStart"/>
      <w:r w:rsidRPr="006D4AB3">
        <w:rPr>
          <w:sz w:val="18"/>
          <w:shd w:val="clear" w:color="auto" w:fill="FFFFFF"/>
        </w:rPr>
        <w:t>Черепановского</w:t>
      </w:r>
      <w:proofErr w:type="spellEnd"/>
      <w:r w:rsidRPr="006D4AB3">
        <w:rPr>
          <w:sz w:val="18"/>
          <w:shd w:val="clear" w:color="auto" w:fill="FFFFFF"/>
        </w:rPr>
        <w:t xml:space="preserve"> района Новосибирской области</w:t>
      </w:r>
      <w:r w:rsidRPr="006D4AB3">
        <w:rPr>
          <w:sz w:val="18"/>
        </w:rPr>
        <w:t xml:space="preserve"> о внесении изменений в решение о бюджете рабочего поселка Посевная 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области).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Отбор состоит из следующих этапов: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-публикация объявления о проведении отбора;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-прием заявок;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-рассмотрение заявок комиссией, созданной администрацией по проведению отбора (далее–комиссия).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2. </w:t>
      </w:r>
      <w:bookmarkStart w:id="1" w:name="sub_102"/>
      <w:r w:rsidRPr="006D4AB3">
        <w:rPr>
          <w:sz w:val="18"/>
        </w:rPr>
        <w:t>Целью предоставления Субсидий является:</w:t>
      </w:r>
    </w:p>
    <w:bookmarkEnd w:id="1"/>
    <w:p w:rsidR="006D4AB3" w:rsidRPr="006D4AB3" w:rsidRDefault="006D4AB3" w:rsidP="006D4AB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8"/>
        </w:rPr>
      </w:pPr>
      <w:r w:rsidRPr="006D4AB3">
        <w:rPr>
          <w:color w:val="000000"/>
          <w:sz w:val="18"/>
        </w:rPr>
        <w:t>финансовое обеспечение (возмещение) затрат</w:t>
      </w:r>
      <w:r w:rsidRPr="006D4AB3">
        <w:rPr>
          <w:sz w:val="18"/>
        </w:rPr>
        <w:t xml:space="preserve"> юридическим лицам, индивидуальным предпринимателям, а также физическим лицам - производителям товаров, работ, услуг;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8"/>
        </w:rPr>
      </w:pPr>
      <w:r w:rsidRPr="006D4AB3">
        <w:rPr>
          <w:color w:val="000000"/>
          <w:sz w:val="18"/>
        </w:rPr>
        <w:t xml:space="preserve">возмещение недополученных доходов  </w:t>
      </w:r>
      <w:r w:rsidRPr="006D4AB3">
        <w:rPr>
          <w:sz w:val="18"/>
        </w:rPr>
        <w:t xml:space="preserve"> юридическим лицам, индивидуальным предпринимателям, а также физическим лицам - производителям товаров, работ, услуг.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3. Субсидия предоставляется главным распорядителем средств бюджета рабочего поселка Посевная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  - администрацией </w:t>
      </w:r>
      <w:r w:rsidRPr="006D4AB3">
        <w:rPr>
          <w:sz w:val="18"/>
          <w:shd w:val="clear" w:color="auto" w:fill="FFFFFF"/>
        </w:rPr>
        <w:t xml:space="preserve">рабочего поселка Посевная  </w:t>
      </w:r>
      <w:proofErr w:type="spellStart"/>
      <w:r w:rsidRPr="006D4AB3">
        <w:rPr>
          <w:sz w:val="18"/>
          <w:shd w:val="clear" w:color="auto" w:fill="FFFFFF"/>
        </w:rPr>
        <w:t>Черепановского</w:t>
      </w:r>
      <w:proofErr w:type="spellEnd"/>
      <w:r w:rsidRPr="006D4AB3">
        <w:rPr>
          <w:sz w:val="18"/>
          <w:shd w:val="clear" w:color="auto" w:fill="FFFFFF"/>
        </w:rPr>
        <w:t xml:space="preserve"> района Новосибирской области</w:t>
      </w:r>
      <w:r w:rsidRPr="006D4AB3">
        <w:rPr>
          <w:sz w:val="18"/>
        </w:rPr>
        <w:t xml:space="preserve">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 лицом, за исключением муниципальных учреждений.</w:t>
      </w:r>
    </w:p>
    <w:p w:rsidR="006D4AB3" w:rsidRPr="006D4AB3" w:rsidRDefault="006D4AB3" w:rsidP="006D4AB3">
      <w:pPr>
        <w:ind w:firstLine="567"/>
        <w:rPr>
          <w:sz w:val="18"/>
        </w:rPr>
      </w:pPr>
      <w:bookmarkStart w:id="2" w:name="sub_104"/>
      <w:r w:rsidRPr="006D4AB3">
        <w:rPr>
          <w:sz w:val="18"/>
        </w:rPr>
        <w:t>4. Субсидия предоставляется,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bookmarkEnd w:id="2"/>
    </w:p>
    <w:p w:rsidR="006D4AB3" w:rsidRPr="006D4AB3" w:rsidRDefault="006D4AB3" w:rsidP="006D4AB3">
      <w:pPr>
        <w:shd w:val="clear" w:color="auto" w:fill="FFFFFF"/>
        <w:ind w:firstLine="567"/>
        <w:rPr>
          <w:sz w:val="18"/>
        </w:rPr>
      </w:pPr>
      <w:r w:rsidRPr="006D4AB3">
        <w:rPr>
          <w:sz w:val="18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</w:t>
      </w:r>
      <w:r w:rsidRPr="006D4AB3">
        <w:rPr>
          <w:sz w:val="18"/>
        </w:rPr>
        <w:lastRenderedPageBreak/>
        <w:t>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D4AB3" w:rsidRPr="006D4AB3" w:rsidRDefault="006D4AB3" w:rsidP="006D4AB3">
      <w:pPr>
        <w:shd w:val="clear" w:color="auto" w:fill="FFFFFF"/>
        <w:ind w:firstLine="567"/>
        <w:rPr>
          <w:sz w:val="18"/>
        </w:rPr>
      </w:pPr>
      <w:r w:rsidRPr="006D4AB3">
        <w:rPr>
          <w:sz w:val="1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D4AB3" w:rsidRPr="006D4AB3" w:rsidRDefault="006D4AB3" w:rsidP="006D4AB3">
      <w:pPr>
        <w:shd w:val="clear" w:color="auto" w:fill="FFFFFF"/>
        <w:ind w:firstLine="567"/>
        <w:rPr>
          <w:sz w:val="18"/>
        </w:rPr>
      </w:pPr>
      <w:r w:rsidRPr="006D4AB3">
        <w:rPr>
          <w:sz w:val="18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D4AB3" w:rsidRPr="006D4AB3" w:rsidRDefault="006D4AB3" w:rsidP="006D4AB3">
      <w:pPr>
        <w:shd w:val="clear" w:color="auto" w:fill="FFFFFF"/>
        <w:ind w:firstLine="567"/>
        <w:rPr>
          <w:sz w:val="18"/>
        </w:rPr>
      </w:pPr>
      <w:r w:rsidRPr="006D4AB3">
        <w:rPr>
          <w:sz w:val="18"/>
        </w:rPr>
        <w:t xml:space="preserve">- получатель субсидии (участник отбора) не получает средства из бюджета рабочего поселка Посевная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 (далее - местный бюджет),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6D4AB3" w:rsidRPr="006D4AB3" w:rsidRDefault="006D4AB3" w:rsidP="006D4AB3">
      <w:pPr>
        <w:shd w:val="clear" w:color="auto" w:fill="FFFFFF"/>
        <w:ind w:firstLine="567"/>
        <w:rPr>
          <w:sz w:val="18"/>
        </w:rPr>
      </w:pPr>
      <w:r w:rsidRPr="006D4AB3">
        <w:rPr>
          <w:sz w:val="18"/>
        </w:rPr>
        <w:t>-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6D4AB3" w:rsidRPr="006D4AB3" w:rsidRDefault="006D4AB3" w:rsidP="006D4AB3">
      <w:pPr>
        <w:shd w:val="clear" w:color="auto" w:fill="FFFFFF"/>
        <w:ind w:firstLine="567"/>
        <w:rPr>
          <w:sz w:val="18"/>
        </w:rPr>
      </w:pPr>
      <w:r w:rsidRPr="006D4AB3">
        <w:rPr>
          <w:sz w:val="18"/>
        </w:rPr>
        <w:t xml:space="preserve">- у получателя субсидии (участника отбора) на едином налоговом счете отсутствует или не превышает размер, определенный пунктом 3 статьи 47 Налогового </w:t>
      </w:r>
      <w:hyperlink r:id="rId10" w:tgtFrame="_blank" w:history="1">
        <w:r w:rsidRPr="006D4AB3">
          <w:rPr>
            <w:sz w:val="18"/>
          </w:rPr>
          <w:t>кодекса</w:t>
        </w:r>
      </w:hyperlink>
      <w:r w:rsidRPr="006D4AB3">
        <w:rPr>
          <w:sz w:val="18"/>
        </w:rPr>
        <w:t xml:space="preserve">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D4AB3" w:rsidRPr="006D4AB3" w:rsidRDefault="006D4AB3" w:rsidP="006D4AB3">
      <w:pPr>
        <w:shd w:val="clear" w:color="auto" w:fill="FFFFFF"/>
        <w:ind w:firstLine="567"/>
        <w:rPr>
          <w:sz w:val="18"/>
        </w:rPr>
      </w:pPr>
      <w:r w:rsidRPr="006D4AB3">
        <w:rPr>
          <w:sz w:val="18"/>
        </w:rPr>
        <w:t>- 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администрацией;</w:t>
      </w:r>
    </w:p>
    <w:p w:rsidR="006D4AB3" w:rsidRPr="006D4AB3" w:rsidRDefault="006D4AB3" w:rsidP="006D4AB3">
      <w:pPr>
        <w:shd w:val="clear" w:color="auto" w:fill="FFFFFF"/>
        <w:ind w:firstLine="567"/>
        <w:rPr>
          <w:sz w:val="18"/>
        </w:rPr>
      </w:pPr>
      <w:r w:rsidRPr="006D4AB3">
        <w:rPr>
          <w:sz w:val="1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6D4AB3" w:rsidRPr="006D4AB3" w:rsidRDefault="006D4AB3" w:rsidP="006D4AB3">
      <w:pPr>
        <w:shd w:val="clear" w:color="auto" w:fill="FFFFFF"/>
        <w:ind w:firstLine="567"/>
        <w:rPr>
          <w:sz w:val="18"/>
        </w:rPr>
      </w:pPr>
      <w:r w:rsidRPr="006D4AB3">
        <w:rPr>
          <w:sz w:val="1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6D4AB3" w:rsidRPr="006D4AB3" w:rsidRDefault="006D4AB3" w:rsidP="006D4AB3">
      <w:pPr>
        <w:ind w:firstLine="567"/>
        <w:jc w:val="center"/>
        <w:rPr>
          <w:b/>
          <w:bCs/>
          <w:color w:val="000000"/>
          <w:sz w:val="18"/>
        </w:rPr>
      </w:pPr>
    </w:p>
    <w:p w:rsidR="006D4AB3" w:rsidRPr="006D4AB3" w:rsidRDefault="006D4AB3" w:rsidP="006D4AB3">
      <w:pPr>
        <w:jc w:val="center"/>
        <w:rPr>
          <w:b/>
          <w:bCs/>
          <w:color w:val="000000"/>
          <w:sz w:val="18"/>
        </w:rPr>
      </w:pPr>
      <w:r w:rsidRPr="006D4AB3">
        <w:rPr>
          <w:b/>
          <w:bCs/>
          <w:color w:val="000000"/>
          <w:sz w:val="18"/>
        </w:rPr>
        <w:t>II. Порядок проведения отбора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5. </w:t>
      </w:r>
      <w:r w:rsidRPr="006D4AB3">
        <w:rPr>
          <w:color w:val="000000"/>
          <w:sz w:val="18"/>
        </w:rPr>
        <w:t>Решение об объявлении отбора принимается администрацией муниципального образования и оформляется постановлением.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 xml:space="preserve">Администрация муниципального образования размещает объявление о проведении отбора на едином портале и на официальном сайте администрации рабочего поселка Посевная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 в информационно-телекоммуникационной сети «Интернет» (далее- сайт администрации муниципального образования) не позднее чем за 10 дней до даты подачи заявок.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Объявление о проведении отбора содержит: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даты начала подачи или окончания приема предложений (заявок) участников отбора, которая не может быть ранее: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цели предоставления субсидии;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- </w:t>
      </w:r>
      <w:r w:rsidRPr="006D4AB3">
        <w:rPr>
          <w:sz w:val="18"/>
          <w:shd w:val="clear" w:color="auto" w:fill="FFFFFF"/>
        </w:rPr>
        <w:t>доменное имя и (или) указатели страниц государственной информационной системы в сети "Интернет"</w:t>
      </w:r>
      <w:r w:rsidRPr="006D4AB3">
        <w:rPr>
          <w:sz w:val="18"/>
        </w:rPr>
        <w:t>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критерии к участникам отбора в соответствии с пунктом 9 настоящего Порядка;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правила рассмотрения и оценки предложений (заявок) участников отбора;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срок подписания соглашения о предоставлении субсидии;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условия признания получателя субсидии уклонившимся от заключения соглашения;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- срок размещения документа </w:t>
      </w:r>
      <w:r w:rsidRPr="006D4AB3">
        <w:rPr>
          <w:sz w:val="18"/>
          <w:shd w:val="clear" w:color="auto" w:fill="FFFFFF"/>
        </w:rPr>
        <w:t>об итогах проведения отбора</w:t>
      </w:r>
      <w:r w:rsidRPr="006D4AB3">
        <w:rPr>
          <w:sz w:val="18"/>
        </w:rPr>
        <w:t xml:space="preserve"> на официальном сайте уполномоченного органа в информационно-телекоммуникационной сети «Интернет», </w:t>
      </w:r>
      <w:r w:rsidRPr="006D4AB3">
        <w:rPr>
          <w:sz w:val="18"/>
          <w:shd w:val="clear" w:color="auto" w:fill="FFFFFF"/>
        </w:rPr>
        <w:t>который не может быть позднее 14-го календарного дня, следующего за днем определения победителя отбора</w:t>
      </w:r>
      <w:r w:rsidRPr="006D4AB3">
        <w:rPr>
          <w:sz w:val="18"/>
        </w:rPr>
        <w:t>.</w:t>
      </w:r>
    </w:p>
    <w:p w:rsidR="006D4AB3" w:rsidRPr="006D4AB3" w:rsidRDefault="006D4AB3" w:rsidP="006D4AB3">
      <w:pPr>
        <w:ind w:firstLine="567"/>
        <w:rPr>
          <w:sz w:val="18"/>
        </w:rPr>
      </w:pPr>
      <w:bookmarkStart w:id="3" w:name="sub_105"/>
      <w:r w:rsidRPr="006D4AB3">
        <w:rPr>
          <w:sz w:val="18"/>
        </w:rPr>
        <w:lastRenderedPageBreak/>
        <w:t xml:space="preserve">6. Для получения субсидии участник отбора представляет в администрацию </w:t>
      </w:r>
      <w:r w:rsidRPr="006D4AB3">
        <w:rPr>
          <w:sz w:val="18"/>
          <w:shd w:val="clear" w:color="auto" w:fill="FFFFFF"/>
        </w:rPr>
        <w:t xml:space="preserve">рабочего поселка Посевная </w:t>
      </w:r>
      <w:proofErr w:type="spellStart"/>
      <w:r w:rsidRPr="006D4AB3">
        <w:rPr>
          <w:sz w:val="18"/>
          <w:shd w:val="clear" w:color="auto" w:fill="FFFFFF"/>
        </w:rPr>
        <w:t>Черепановского</w:t>
      </w:r>
      <w:proofErr w:type="spellEnd"/>
      <w:r w:rsidRPr="006D4AB3">
        <w:rPr>
          <w:sz w:val="18"/>
          <w:shd w:val="clear" w:color="auto" w:fill="FFFFFF"/>
        </w:rPr>
        <w:t xml:space="preserve"> района Новосибирской области</w:t>
      </w:r>
      <w:r w:rsidRPr="006D4AB3">
        <w:rPr>
          <w:sz w:val="18"/>
        </w:rPr>
        <w:t xml:space="preserve"> (далее - уполномоченный орган; администрация муниципального образования) предложение (заявку), содержащее следующие документы:</w:t>
      </w:r>
      <w:bookmarkEnd w:id="3"/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заявку (в свободной форме);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копии учредительных документов;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копии документов, подтверждающих полномочия руководителя участника отбора;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- </w:t>
      </w:r>
      <w:r w:rsidRPr="006D4AB3">
        <w:rPr>
          <w:color w:val="000000"/>
          <w:sz w:val="18"/>
        </w:rPr>
        <w:t>документы подтверждающие фактически произведенные затраты (недополученные доходы)</w:t>
      </w:r>
      <w:r w:rsidRPr="006D4AB3">
        <w:rPr>
          <w:sz w:val="18"/>
        </w:rPr>
        <w:t>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банковские реквизиты;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согласие на обработку персональных данных (для физического лица).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Документы представляются участником отбора на бумажном носителе.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6D4AB3" w:rsidRPr="006D4AB3" w:rsidRDefault="006D4AB3" w:rsidP="006D4AB3">
      <w:pPr>
        <w:ind w:firstLine="567"/>
        <w:rPr>
          <w:sz w:val="18"/>
        </w:rPr>
      </w:pPr>
      <w:bookmarkStart w:id="4" w:name="sub_106"/>
      <w:r w:rsidRPr="006D4AB3">
        <w:rPr>
          <w:sz w:val="18"/>
        </w:rPr>
        <w:t>7. Участник отбора вправе по собственному усмотрению представить в уполномоченный орган следующие документы:</w:t>
      </w:r>
      <w:bookmarkEnd w:id="4"/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sym w:font="Symbol" w:char="F02D"/>
      </w:r>
      <w:r w:rsidRPr="006D4AB3">
        <w:rPr>
          <w:sz w:val="18"/>
        </w:rPr>
        <w:t xml:space="preserve">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sym w:font="Symbol" w:char="F02D"/>
      </w:r>
      <w:r w:rsidRPr="006D4AB3">
        <w:rPr>
          <w:sz w:val="18"/>
        </w:rPr>
        <w:t xml:space="preserve"> копия свидетельства о постановке на учет в налоговом органе;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sym w:font="Symbol" w:char="F02D"/>
      </w:r>
      <w:r w:rsidRPr="006D4AB3">
        <w:rPr>
          <w:sz w:val="18"/>
        </w:rPr>
        <w:t xml:space="preserve">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sym w:font="Symbol" w:char="F02D"/>
      </w:r>
      <w:r w:rsidRPr="006D4AB3">
        <w:rPr>
          <w:sz w:val="18"/>
        </w:rPr>
        <w:t xml:space="preserve"> выписку из Единого государственного реестра юридических лиц/индивидуальных предпринимателей.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bookmarkStart w:id="5" w:name="sub_108"/>
      <w:r w:rsidRPr="006D4AB3">
        <w:rPr>
          <w:sz w:val="18"/>
        </w:rPr>
        <w:t xml:space="preserve">8. </w:t>
      </w:r>
      <w:bookmarkEnd w:id="5"/>
      <w:r w:rsidRPr="006D4AB3">
        <w:rPr>
          <w:sz w:val="18"/>
        </w:rPr>
        <w:t xml:space="preserve">Комиссия в течение трех дней со дня окончания сроков приема заявок и документов, предусмотренных пунктом 6 </w:t>
      </w:r>
      <w:proofErr w:type="gramStart"/>
      <w:r w:rsidRPr="006D4AB3">
        <w:rPr>
          <w:sz w:val="18"/>
        </w:rPr>
        <w:t>Порядка</w:t>
      </w:r>
      <w:proofErr w:type="gramEnd"/>
      <w:r w:rsidRPr="006D4AB3">
        <w:rPr>
          <w:sz w:val="18"/>
        </w:rPr>
        <w:t xml:space="preserve"> рассматривает заявки и прилагаемые документы.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В течение 20 дней со дня поступления заявок и документов, предусмотренных пунктом 6 Порядка, принимает решение о признании (об отказе в признании) участников отбора победителями отбора, оформляет протокол заседания комиссии, в котором содержатся следующие сведения:</w:t>
      </w:r>
    </w:p>
    <w:p w:rsidR="006D4AB3" w:rsidRPr="006D4AB3" w:rsidRDefault="006D4AB3" w:rsidP="006D4A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  дата, время и место проведения рассмотрения заявок;</w:t>
      </w:r>
    </w:p>
    <w:p w:rsidR="006D4AB3" w:rsidRPr="006D4AB3" w:rsidRDefault="006D4AB3" w:rsidP="006D4A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 дата, время и место оценки заявок;</w:t>
      </w:r>
    </w:p>
    <w:p w:rsidR="006D4AB3" w:rsidRPr="006D4AB3" w:rsidRDefault="006D4AB3" w:rsidP="006D4A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 информация об участниках отбора, заявки которых были рассмотрены;</w:t>
      </w:r>
    </w:p>
    <w:p w:rsidR="006D4AB3" w:rsidRPr="006D4AB3" w:rsidRDefault="006D4AB3" w:rsidP="006D4A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6D4AB3" w:rsidRPr="006D4AB3" w:rsidRDefault="006D4AB3" w:rsidP="006D4A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 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6D4AB3" w:rsidRPr="006D4AB3" w:rsidRDefault="006D4AB3" w:rsidP="006D4A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6D4AB3" w:rsidRPr="006D4AB3" w:rsidRDefault="006D4AB3" w:rsidP="006D4A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В течение трех дней со дня оформления протокола заседания комиссии размещает протокол заседания комиссии на сайте администрации муниципального образования.</w:t>
      </w:r>
    </w:p>
    <w:p w:rsidR="006D4AB3" w:rsidRPr="006D4AB3" w:rsidRDefault="006D4AB3" w:rsidP="006D4AB3">
      <w:pPr>
        <w:ind w:firstLine="567"/>
        <w:rPr>
          <w:color w:val="000000"/>
          <w:sz w:val="18"/>
        </w:rPr>
      </w:pPr>
      <w:r w:rsidRPr="006D4AB3">
        <w:rPr>
          <w:sz w:val="18"/>
        </w:rPr>
        <w:t xml:space="preserve">Предложения (заявки) оцениваются по каждому критерию отбора по пятибалльной шкале (от 0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</w:t>
      </w:r>
      <w:r w:rsidRPr="006D4AB3">
        <w:rPr>
          <w:color w:val="000000"/>
          <w:sz w:val="18"/>
        </w:rPr>
        <w:t>победитель определяется простым большинством голосов присутствующих на заседании членов конкурсной комиссии.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Состав комиссии и положение о комиссии, содержащее порядок ее формирования, утверждаются распоряжением администрации муниципального образования.</w:t>
      </w:r>
    </w:p>
    <w:p w:rsidR="006D4AB3" w:rsidRPr="006D4AB3" w:rsidRDefault="006D4AB3" w:rsidP="006D4AB3">
      <w:pPr>
        <w:ind w:firstLine="567"/>
        <w:rPr>
          <w:sz w:val="18"/>
        </w:rPr>
      </w:pPr>
      <w:bookmarkStart w:id="6" w:name="sub_110"/>
      <w:r w:rsidRPr="006D4AB3">
        <w:rPr>
          <w:sz w:val="18"/>
        </w:rPr>
        <w:t>10. Участник отбора имеет право отозвать предложение (заявку) в любое время до истечения срока завершения отбора.</w:t>
      </w:r>
      <w:bookmarkEnd w:id="6"/>
    </w:p>
    <w:p w:rsidR="006D4AB3" w:rsidRPr="006D4AB3" w:rsidRDefault="006D4AB3" w:rsidP="006D4AB3">
      <w:pPr>
        <w:ind w:firstLine="567"/>
        <w:rPr>
          <w:sz w:val="18"/>
        </w:rPr>
      </w:pPr>
      <w:bookmarkStart w:id="7" w:name="sub_111"/>
      <w:r w:rsidRPr="006D4AB3">
        <w:rPr>
          <w:sz w:val="18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  <w:bookmarkEnd w:id="7"/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несоответствие участника отбора требованиям, установленным в пункте 3 настоящего Порядка;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6D4AB3" w:rsidRPr="006D4AB3" w:rsidRDefault="006D4AB3" w:rsidP="006D4AB3">
      <w:pPr>
        <w:ind w:firstLine="567"/>
        <w:rPr>
          <w:sz w:val="18"/>
        </w:rPr>
      </w:pPr>
      <w:bookmarkStart w:id="8" w:name="sub_112"/>
      <w:r w:rsidRPr="006D4AB3">
        <w:rPr>
          <w:sz w:val="18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  <w:bookmarkEnd w:id="8"/>
    </w:p>
    <w:p w:rsidR="006D4AB3" w:rsidRPr="006D4AB3" w:rsidRDefault="006D4AB3" w:rsidP="006D4AB3">
      <w:pPr>
        <w:ind w:firstLine="567"/>
        <w:rPr>
          <w:sz w:val="18"/>
        </w:rPr>
      </w:pPr>
      <w:bookmarkStart w:id="9" w:name="sub_113"/>
      <w:r w:rsidRPr="006D4AB3">
        <w:rPr>
          <w:sz w:val="18"/>
        </w:rPr>
        <w:t xml:space="preserve">13. Рассмотрение предложений (заявок) осуществляется </w:t>
      </w:r>
      <w:bookmarkStart w:id="10" w:name="sub_114"/>
      <w:bookmarkEnd w:id="9"/>
      <w:r w:rsidRPr="006D4AB3">
        <w:rPr>
          <w:sz w:val="18"/>
        </w:rPr>
        <w:t xml:space="preserve">в администрации </w:t>
      </w:r>
      <w:r w:rsidRPr="006D4AB3">
        <w:rPr>
          <w:sz w:val="18"/>
          <w:shd w:val="clear" w:color="auto" w:fill="FFFFFF"/>
        </w:rPr>
        <w:t>муниципального образования</w:t>
      </w:r>
      <w:r w:rsidRPr="006D4AB3">
        <w:rPr>
          <w:sz w:val="18"/>
        </w:rPr>
        <w:t>.</w:t>
      </w:r>
      <w:bookmarkEnd w:id="10"/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14. По результатам отбора формируется протокол проведения отбора, в котором отражается, в том числе следующая информация: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дата, время и место рассмотрения заявок;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информация об участниках отбора, предложения (заявки) которых были рассмотрены;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lastRenderedPageBreak/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Протокол проведения отбора размещается уполномоченным органом не позднее 14 календарных дней с момента завершения отбора на официальном сайте администрации муниципального образования.</w:t>
      </w:r>
    </w:p>
    <w:p w:rsidR="006D4AB3" w:rsidRPr="006D4AB3" w:rsidRDefault="006D4AB3" w:rsidP="006D4AB3">
      <w:pPr>
        <w:ind w:firstLine="567"/>
        <w:jc w:val="center"/>
        <w:rPr>
          <w:color w:val="000000"/>
          <w:sz w:val="18"/>
        </w:rPr>
      </w:pPr>
      <w:r w:rsidRPr="006D4AB3">
        <w:rPr>
          <w:b/>
          <w:bCs/>
          <w:color w:val="000000"/>
          <w:sz w:val="18"/>
        </w:rPr>
        <w:t>III. Условия и порядок предоставления субсидий</w:t>
      </w:r>
    </w:p>
    <w:p w:rsidR="006D4AB3" w:rsidRPr="006D4AB3" w:rsidRDefault="006D4AB3" w:rsidP="006D4AB3">
      <w:pPr>
        <w:ind w:firstLine="567"/>
        <w:rPr>
          <w:sz w:val="18"/>
        </w:rPr>
      </w:pP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 и подписывается в течение трех рабочих дней со дня объявления получателя субсидии.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При необходимости уполномоченный </w:t>
      </w:r>
      <w:proofErr w:type="gramStart"/>
      <w:r w:rsidRPr="006D4AB3">
        <w:rPr>
          <w:sz w:val="18"/>
        </w:rPr>
        <w:t>орган</w:t>
      </w:r>
      <w:proofErr w:type="gramEnd"/>
      <w:r w:rsidRPr="006D4AB3">
        <w:rPr>
          <w:sz w:val="18"/>
        </w:rPr>
        <w:t xml:space="preserve">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Соглашение заключается в соответствии с типовой формой, являющейся приложением №1 к настоящему Порядку, и должно предусматривать: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-целевое назначение субсидий;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-условия предоставления субсидии;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-размер и порядок перечисления субсидии;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-сроки (периодичность) перечисления субсидии;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-права, обязанности и ответственность сторон;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-порядок, сроки и формы представления получателем субсидий отчетов об осуществлении расходов;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-порядок возврата субсидии в местный бюджет в случае нарушения условий, установленных при ее предоставлении;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-результат предоставления субсидии;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 xml:space="preserve">-условие о согласовании новых условий соглашения или о расторжении соглашения при </w:t>
      </w:r>
      <w:proofErr w:type="spellStart"/>
      <w:r w:rsidRPr="006D4AB3">
        <w:rPr>
          <w:sz w:val="18"/>
        </w:rPr>
        <w:t>недостижении</w:t>
      </w:r>
      <w:proofErr w:type="spellEnd"/>
      <w:r w:rsidRPr="006D4AB3">
        <w:rPr>
          <w:sz w:val="18"/>
        </w:rPr>
        <w:t xml:space="preserve"> согласия по новым условиям в случае уменьшения администрации муниципального образования, как получателю бюджетных средств, ранее доведенных лимитов бюджетных обязательств, приводящего к невозможности предоставления субсидии в размере, определенном в соглашении;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-порядок и сроки возврата в текущем финансовом году получателем субсидии остатков субсидии, не использованных в отчетном финансовом году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6D4AB3" w:rsidRPr="006D4AB3" w:rsidRDefault="006D4AB3" w:rsidP="006D4AB3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-срок действия соглашения, порядок его расторжения и изменения.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16. </w:t>
      </w:r>
      <w:bookmarkStart w:id="11" w:name="sub_116"/>
      <w:r w:rsidRPr="006D4AB3">
        <w:rPr>
          <w:sz w:val="18"/>
        </w:rPr>
        <w:t>Результатом предоставления субсидии ее получателю являются:</w:t>
      </w:r>
    </w:p>
    <w:bookmarkEnd w:id="11"/>
    <w:p w:rsidR="006D4AB3" w:rsidRPr="006D4AB3" w:rsidRDefault="006D4AB3" w:rsidP="006D4AB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8"/>
        </w:rPr>
      </w:pPr>
      <w:r w:rsidRPr="006D4AB3">
        <w:rPr>
          <w:color w:val="000000"/>
          <w:sz w:val="18"/>
        </w:rPr>
        <w:t>финансового обеспечения затрат</w:t>
      </w:r>
      <w:r w:rsidRPr="006D4AB3">
        <w:rPr>
          <w:sz w:val="18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Pr="006D4AB3">
        <w:rPr>
          <w:color w:val="000000"/>
          <w:sz w:val="18"/>
        </w:rPr>
        <w:t>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color w:val="000000"/>
          <w:sz w:val="18"/>
        </w:rPr>
        <w:t>возмещения недополученных доходов и (или) возмещения затрат</w:t>
      </w:r>
      <w:r w:rsidRPr="006D4AB3">
        <w:rPr>
          <w:sz w:val="18"/>
        </w:rPr>
        <w:t xml:space="preserve"> юридическим лицам, индивидуальным предпринимателям, а также физическим лицам - производителям товаров, работ, услуг.</w:t>
      </w:r>
    </w:p>
    <w:p w:rsidR="006D4AB3" w:rsidRPr="006D4AB3" w:rsidRDefault="006D4AB3" w:rsidP="006D4AB3">
      <w:pPr>
        <w:ind w:firstLine="567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color w:val="000000"/>
          <w:sz w:val="18"/>
        </w:rPr>
      </w:pPr>
      <w:r w:rsidRPr="006D4AB3">
        <w:rPr>
          <w:b/>
          <w:bCs/>
          <w:color w:val="000000"/>
          <w:sz w:val="18"/>
        </w:rPr>
        <w:t>IV. Требования к отчетности</w:t>
      </w:r>
    </w:p>
    <w:p w:rsidR="006D4AB3" w:rsidRPr="006D4AB3" w:rsidRDefault="006D4AB3" w:rsidP="006D4AB3">
      <w:pPr>
        <w:ind w:firstLine="567"/>
        <w:rPr>
          <w:sz w:val="18"/>
        </w:rPr>
      </w:pPr>
    </w:p>
    <w:p w:rsidR="006D4AB3" w:rsidRPr="006D4AB3" w:rsidRDefault="006D4AB3" w:rsidP="006D4AB3">
      <w:pPr>
        <w:ind w:firstLine="567"/>
        <w:rPr>
          <w:color w:val="000000"/>
          <w:sz w:val="18"/>
        </w:rPr>
      </w:pPr>
      <w:r w:rsidRPr="006D4AB3">
        <w:rPr>
          <w:sz w:val="18"/>
        </w:rPr>
        <w:t>1</w:t>
      </w:r>
      <w:bookmarkStart w:id="12" w:name="sub_117"/>
      <w:r w:rsidRPr="006D4AB3">
        <w:rPr>
          <w:sz w:val="18"/>
        </w:rPr>
        <w:t xml:space="preserve">7. </w:t>
      </w:r>
      <w:bookmarkStart w:id="13" w:name="sub_118"/>
      <w:bookmarkEnd w:id="12"/>
      <w:r w:rsidRPr="006D4AB3">
        <w:rPr>
          <w:color w:val="000000"/>
          <w:sz w:val="18"/>
        </w:rPr>
        <w:t>Получатель предоставляет главному распорядителю отчет о целевом использовании средств субсидии по форме, установленной главным распорядителем, не позднее 10 декабря текущего года в администрацию муниципального образования.</w:t>
      </w:r>
    </w:p>
    <w:p w:rsidR="006D4AB3" w:rsidRPr="006D4AB3" w:rsidRDefault="006D4AB3" w:rsidP="006D4AB3">
      <w:pPr>
        <w:ind w:firstLine="567"/>
        <w:rPr>
          <w:color w:val="000000"/>
          <w:sz w:val="18"/>
        </w:rPr>
      </w:pPr>
      <w:r w:rsidRPr="006D4AB3">
        <w:rPr>
          <w:color w:val="000000"/>
          <w:sz w:val="18"/>
        </w:rPr>
        <w:t>Порядок, форма предоставления получателем отчетности о целевом использовании субсидии определяются в соответствии с соглашением.</w:t>
      </w:r>
    </w:p>
    <w:p w:rsidR="006D4AB3" w:rsidRPr="006D4AB3" w:rsidRDefault="006D4AB3" w:rsidP="006D4AB3">
      <w:pPr>
        <w:ind w:firstLine="567"/>
        <w:rPr>
          <w:color w:val="000000"/>
          <w:sz w:val="18"/>
        </w:rPr>
      </w:pPr>
      <w:r w:rsidRPr="006D4AB3">
        <w:rPr>
          <w:color w:val="000000"/>
          <w:sz w:val="18"/>
        </w:rPr>
        <w:t>К отчету об осуществлении расходов прилагаются заверенные получателем субсидии копии всех первичных документов (договоров, счетов-фактур, товарных накладных, платежных поручений, актов приема-сдачи работ и др.), подтверждающих произведенные расходы.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18. </w:t>
      </w:r>
      <w:bookmarkEnd w:id="13"/>
      <w:r w:rsidRPr="006D4AB3">
        <w:rPr>
          <w:sz w:val="18"/>
        </w:rPr>
        <w:t>Направление расходов (затрат), на финансовое обеспечение (возмещение) которых предоставляется субсидия, должны соответствовать целям, предусмотренным пунктом 2 Порядка.</w:t>
      </w:r>
    </w:p>
    <w:p w:rsidR="006D4AB3" w:rsidRPr="006D4AB3" w:rsidRDefault="006D4AB3" w:rsidP="006D4A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 xml:space="preserve">19. </w:t>
      </w:r>
      <w:bookmarkStart w:id="14" w:name="sub_119"/>
      <w:r w:rsidRPr="006D4AB3">
        <w:rPr>
          <w:sz w:val="18"/>
        </w:rPr>
        <w:t xml:space="preserve">Размер предоставляемой субсидии определяется </w:t>
      </w:r>
      <w:bookmarkStart w:id="15" w:name="sub_120"/>
      <w:bookmarkEnd w:id="14"/>
      <w:r w:rsidRPr="006D4AB3">
        <w:rPr>
          <w:sz w:val="18"/>
        </w:rPr>
        <w:t>исходя из размера затрат (части затрат) (недополученных доходов), на финансовое обеспечение (возмещение).</w:t>
      </w:r>
    </w:p>
    <w:p w:rsidR="006D4AB3" w:rsidRPr="006D4AB3" w:rsidRDefault="006D4AB3" w:rsidP="006D4A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Размер затрат (части затрат) (недополученных доходов), определяется исходя из следующих составляющих:</w:t>
      </w:r>
    </w:p>
    <w:p w:rsidR="006D4AB3" w:rsidRPr="006D4AB3" w:rsidRDefault="006D4AB3" w:rsidP="006D4A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стоимость товаров, работ, услуг, необходимых для достижения результата предоставления субсидии, определенная на основании общедоступной информации о ценах товаров, работ, услуг в соответствии с </w:t>
      </w:r>
      <w:hyperlink r:id="rId11" w:anchor="/document/70353464/entry/2218" w:history="1">
        <w:r w:rsidRPr="006D4AB3">
          <w:rPr>
            <w:rStyle w:val="a4"/>
            <w:sz w:val="18"/>
          </w:rPr>
          <w:t>частью 18 статьи 22</w:t>
        </w:r>
      </w:hyperlink>
      <w:r w:rsidRPr="006D4AB3">
        <w:rPr>
          <w:sz w:val="18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6D4AB3" w:rsidRPr="006D4AB3" w:rsidRDefault="006D4AB3" w:rsidP="006D4A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</w:rPr>
      </w:pPr>
      <w:r w:rsidRPr="006D4AB3">
        <w:rPr>
          <w:sz w:val="18"/>
        </w:rPr>
        <w:t>средняя заработная плата одного работника, непосредственно связанного с достижением результата предоставления субсидии, не превышающая размера среднемесячной начисленной заработной платы таких работников по соответствующему субъекту Российской Федерации, исчисляемая по данным Федеральной службы государственной статистики за предыдущий финансовый год.</w:t>
      </w:r>
    </w:p>
    <w:p w:rsidR="006D4AB3" w:rsidRPr="006D4AB3" w:rsidRDefault="006D4AB3" w:rsidP="006D4A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18"/>
        </w:rPr>
      </w:pPr>
      <w:r w:rsidRPr="006D4AB3">
        <w:rPr>
          <w:sz w:val="18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  <w:bookmarkEnd w:id="15"/>
    </w:p>
    <w:p w:rsidR="006D4AB3" w:rsidRPr="006D4AB3" w:rsidRDefault="006D4AB3" w:rsidP="006D4AB3">
      <w:pPr>
        <w:ind w:firstLine="567"/>
        <w:rPr>
          <w:sz w:val="18"/>
        </w:rPr>
      </w:pPr>
      <w:bookmarkStart w:id="16" w:name="sub_121"/>
      <w:r w:rsidRPr="006D4AB3">
        <w:rPr>
          <w:sz w:val="18"/>
        </w:rPr>
        <w:t>21. Основаниями для отказа в предоставлении субсидии получателю субсидии являются:</w:t>
      </w:r>
      <w:bookmarkEnd w:id="16"/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несоответствие представленных получателем субсидии документов и требованиям, установленным в пунктах 4 и 6 настоящего Порядка, или непредставление (представление не в полном объеме) указанных документов;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установление факта недостоверности, представленной получателем субсидии информации.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6D4AB3" w:rsidRPr="006D4AB3" w:rsidRDefault="006D4AB3" w:rsidP="006D4AB3">
      <w:pPr>
        <w:ind w:firstLine="567"/>
        <w:rPr>
          <w:sz w:val="18"/>
        </w:rPr>
      </w:pPr>
      <w:bookmarkStart w:id="17" w:name="sub_122"/>
      <w:r w:rsidRPr="006D4AB3">
        <w:rPr>
          <w:sz w:val="18"/>
        </w:rPr>
        <w:t>23. Субсидия подлежит возврату получателем субсидии в местный бюджет в течение 30 рабочих дней со дня принятия решения о ее возврате в случаях:</w:t>
      </w:r>
      <w:bookmarkEnd w:id="17"/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представления недостоверных (неполных) сведений и документов для получения субсидии;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нецелевого использования средств субсидии;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- </w:t>
      </w:r>
      <w:proofErr w:type="spellStart"/>
      <w:r w:rsidRPr="006D4AB3">
        <w:rPr>
          <w:sz w:val="18"/>
        </w:rPr>
        <w:t>недостижения</w:t>
      </w:r>
      <w:proofErr w:type="spellEnd"/>
      <w:r w:rsidRPr="006D4AB3">
        <w:rPr>
          <w:sz w:val="18"/>
        </w:rPr>
        <w:t xml:space="preserve"> результата предоставления субсидии.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lastRenderedPageBreak/>
        <w:t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местного бюджета в 30-дневный срок, исчисляемый в рабочих днях, со дня получения требования уполномоченного органа: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в полном объеме: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в случае представления недостоверных сведений и документов для получения субсидии;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за недостигнутое значение результата предоставления субсидии;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в случае нарушения получателем субсидии условий, целей и порядка предоставления субсидии;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- в объеме использованной не по целевому назначению субсидии: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в случае выявления нецелевого использования средств субсидии.</w:t>
      </w:r>
    </w:p>
    <w:p w:rsidR="006D4AB3" w:rsidRPr="006D4AB3" w:rsidRDefault="006D4AB3" w:rsidP="006D4AB3">
      <w:pPr>
        <w:ind w:firstLine="567"/>
        <w:rPr>
          <w:sz w:val="18"/>
        </w:rPr>
      </w:pPr>
      <w:bookmarkStart w:id="18" w:name="sub_123"/>
      <w:r w:rsidRPr="006D4AB3">
        <w:rPr>
          <w:sz w:val="18"/>
        </w:rPr>
        <w:t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местного бюджета до 1 февраля года, следующего за отчетным.</w:t>
      </w:r>
      <w:bookmarkEnd w:id="18"/>
    </w:p>
    <w:p w:rsidR="006D4AB3" w:rsidRPr="006D4AB3" w:rsidRDefault="006D4AB3" w:rsidP="006D4AB3">
      <w:pPr>
        <w:ind w:firstLine="567"/>
        <w:rPr>
          <w:sz w:val="18"/>
        </w:rPr>
      </w:pPr>
      <w:bookmarkStart w:id="19" w:name="sub_124"/>
      <w:r w:rsidRPr="006D4AB3">
        <w:rPr>
          <w:sz w:val="18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местный бюджет в установленном законодательством порядке.</w:t>
      </w:r>
      <w:bookmarkEnd w:id="19"/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26. </w:t>
      </w:r>
      <w:bookmarkStart w:id="20" w:name="sub_125"/>
      <w:r w:rsidRPr="006D4AB3">
        <w:rPr>
          <w:sz w:val="18"/>
        </w:rPr>
        <w:t>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  <w:bookmarkEnd w:id="20"/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 </w:t>
      </w:r>
    </w:p>
    <w:p w:rsidR="006D4AB3" w:rsidRPr="006D4AB3" w:rsidRDefault="006D4AB3" w:rsidP="006D4AB3">
      <w:pPr>
        <w:ind w:firstLine="567"/>
        <w:jc w:val="center"/>
        <w:rPr>
          <w:sz w:val="18"/>
        </w:rPr>
      </w:pPr>
      <w:r w:rsidRPr="006D4AB3">
        <w:rPr>
          <w:sz w:val="18"/>
        </w:rPr>
        <w:t xml:space="preserve"> </w:t>
      </w:r>
    </w:p>
    <w:p w:rsidR="006D4AB3" w:rsidRPr="006D4AB3" w:rsidRDefault="006D4AB3" w:rsidP="006D4AB3">
      <w:pPr>
        <w:ind w:firstLine="567"/>
        <w:jc w:val="center"/>
        <w:rPr>
          <w:sz w:val="18"/>
        </w:rPr>
      </w:pPr>
      <w:r w:rsidRPr="006D4AB3">
        <w:rPr>
          <w:sz w:val="18"/>
        </w:rPr>
        <w:t xml:space="preserve"> </w:t>
      </w:r>
    </w:p>
    <w:p w:rsidR="006D4AB3" w:rsidRPr="006D4AB3" w:rsidRDefault="006D4AB3" w:rsidP="006D4AB3">
      <w:pPr>
        <w:ind w:firstLine="567"/>
        <w:jc w:val="center"/>
        <w:rPr>
          <w:sz w:val="18"/>
        </w:rPr>
      </w:pPr>
      <w:r w:rsidRPr="006D4AB3">
        <w:rPr>
          <w:sz w:val="18"/>
        </w:rPr>
        <w:t xml:space="preserve"> </w:t>
      </w:r>
    </w:p>
    <w:p w:rsidR="006D4AB3" w:rsidRPr="006D4AB3" w:rsidRDefault="006D4AB3" w:rsidP="006D4AB3">
      <w:pPr>
        <w:ind w:firstLine="567"/>
        <w:jc w:val="center"/>
        <w:rPr>
          <w:sz w:val="18"/>
        </w:rPr>
      </w:pPr>
      <w:r w:rsidRPr="006D4AB3">
        <w:rPr>
          <w:sz w:val="18"/>
        </w:rPr>
        <w:t xml:space="preserve"> </w:t>
      </w: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center"/>
        <w:rPr>
          <w:sz w:val="18"/>
        </w:rPr>
      </w:pPr>
    </w:p>
    <w:p w:rsidR="006D4AB3" w:rsidRPr="006D4AB3" w:rsidRDefault="006D4AB3" w:rsidP="006D4AB3">
      <w:pPr>
        <w:ind w:firstLine="567"/>
        <w:jc w:val="right"/>
        <w:rPr>
          <w:sz w:val="18"/>
        </w:rPr>
      </w:pPr>
      <w:r w:rsidRPr="006D4AB3">
        <w:rPr>
          <w:sz w:val="18"/>
        </w:rPr>
        <w:t>Приложение 1</w:t>
      </w:r>
    </w:p>
    <w:p w:rsidR="006D4AB3" w:rsidRPr="006D4AB3" w:rsidRDefault="006D4AB3" w:rsidP="006D4AB3">
      <w:pPr>
        <w:ind w:firstLine="567"/>
        <w:jc w:val="right"/>
        <w:rPr>
          <w:bCs/>
          <w:sz w:val="18"/>
        </w:rPr>
      </w:pPr>
      <w:r w:rsidRPr="006D4AB3">
        <w:rPr>
          <w:sz w:val="18"/>
        </w:rPr>
        <w:t>к Порядку</w:t>
      </w:r>
      <w:r w:rsidRPr="006D4AB3">
        <w:rPr>
          <w:bCs/>
          <w:sz w:val="18"/>
        </w:rPr>
        <w:t xml:space="preserve">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рабочего поселка Посевная </w:t>
      </w:r>
      <w:proofErr w:type="spellStart"/>
      <w:r w:rsidRPr="006D4AB3">
        <w:rPr>
          <w:bCs/>
          <w:sz w:val="18"/>
        </w:rPr>
        <w:t>Черепановского</w:t>
      </w:r>
      <w:proofErr w:type="spellEnd"/>
      <w:r w:rsidRPr="006D4AB3">
        <w:rPr>
          <w:bCs/>
          <w:sz w:val="18"/>
        </w:rPr>
        <w:t xml:space="preserve"> района Новосибирской области</w:t>
      </w:r>
    </w:p>
    <w:p w:rsidR="006D4AB3" w:rsidRPr="006D4AB3" w:rsidRDefault="006D4AB3" w:rsidP="006D4AB3">
      <w:pPr>
        <w:ind w:firstLine="567"/>
        <w:jc w:val="right"/>
        <w:rPr>
          <w:sz w:val="18"/>
        </w:rPr>
      </w:pPr>
    </w:p>
    <w:p w:rsidR="006D4AB3" w:rsidRPr="006D4AB3" w:rsidRDefault="006D4AB3" w:rsidP="006D4AB3">
      <w:pPr>
        <w:pStyle w:val="ConsPlusNonformat"/>
        <w:jc w:val="center"/>
        <w:rPr>
          <w:rFonts w:ascii="Times New Roman" w:hAnsi="Times New Roman" w:cs="Times New Roman"/>
          <w:bCs/>
          <w:sz w:val="18"/>
          <w:szCs w:val="24"/>
        </w:rPr>
      </w:pPr>
      <w:r w:rsidRPr="006D4AB3">
        <w:rPr>
          <w:rFonts w:ascii="Times New Roman" w:hAnsi="Times New Roman" w:cs="Times New Roman"/>
          <w:bCs/>
          <w:sz w:val="18"/>
          <w:szCs w:val="24"/>
        </w:rPr>
        <w:t xml:space="preserve">Типовая форма Соглашения (договор) </w:t>
      </w:r>
      <w:r w:rsidRPr="006D4AB3">
        <w:rPr>
          <w:rFonts w:ascii="Times New Roman" w:hAnsi="Times New Roman"/>
          <w:bCs/>
          <w:sz w:val="18"/>
          <w:szCs w:val="24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на _________ и проведение отборов получателей указанных субсидий, в том числе грантов в форме субсидий из бюджета рабочего поселка Посевная </w:t>
      </w:r>
      <w:proofErr w:type="spellStart"/>
      <w:r w:rsidRPr="006D4AB3">
        <w:rPr>
          <w:rFonts w:ascii="Times New Roman" w:hAnsi="Times New Roman"/>
          <w:bCs/>
          <w:sz w:val="18"/>
          <w:szCs w:val="24"/>
        </w:rPr>
        <w:t>Черепановского</w:t>
      </w:r>
      <w:proofErr w:type="spellEnd"/>
      <w:r w:rsidRPr="006D4AB3">
        <w:rPr>
          <w:rFonts w:ascii="Times New Roman" w:hAnsi="Times New Roman"/>
          <w:bCs/>
          <w:sz w:val="18"/>
          <w:szCs w:val="24"/>
        </w:rPr>
        <w:t xml:space="preserve"> района Новосибирской области</w:t>
      </w:r>
    </w:p>
    <w:tbl>
      <w:tblPr>
        <w:tblpPr w:leftFromText="180" w:rightFromText="180" w:vertAnchor="text" w:horzAnchor="page" w:tblpX="1245" w:tblpY="209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6D4AB3" w:rsidRPr="006D4AB3" w:rsidTr="0069737F">
        <w:trPr>
          <w:trHeight w:val="331"/>
        </w:trPr>
        <w:tc>
          <w:tcPr>
            <w:tcW w:w="14992" w:type="dxa"/>
            <w:shd w:val="clear" w:color="auto" w:fill="auto"/>
            <w:vAlign w:val="bottom"/>
          </w:tcPr>
          <w:p w:rsidR="006D4AB3" w:rsidRPr="006D4AB3" w:rsidRDefault="006D4AB3" w:rsidP="006973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6D4AB3" w:rsidRPr="006D4AB3" w:rsidRDefault="006D4AB3" w:rsidP="006D4AB3">
      <w:pPr>
        <w:jc w:val="center"/>
        <w:rPr>
          <w:bCs/>
          <w:sz w:val="18"/>
        </w:rPr>
      </w:pPr>
    </w:p>
    <w:tbl>
      <w:tblPr>
        <w:tblpPr w:leftFromText="180" w:rightFromText="180" w:vertAnchor="text" w:horzAnchor="margin" w:tblpY="241"/>
        <w:tblOverlap w:val="never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6D4AB3" w:rsidRPr="006D4AB3" w:rsidTr="0069737F">
        <w:trPr>
          <w:trHeight w:val="535"/>
        </w:trPr>
        <w:tc>
          <w:tcPr>
            <w:tcW w:w="3652" w:type="dxa"/>
            <w:shd w:val="clear" w:color="auto" w:fill="auto"/>
            <w:vAlign w:val="bottom"/>
          </w:tcPr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«___</w:t>
            </w:r>
            <w:proofErr w:type="gramStart"/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_»_</w:t>
            </w:r>
            <w:proofErr w:type="gramEnd"/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____________20__г.                                       </w:t>
            </w:r>
            <w:proofErr w:type="spellStart"/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р.п</w:t>
            </w:r>
            <w:proofErr w:type="spellEnd"/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. Посевная </w:t>
            </w:r>
          </w:p>
        </w:tc>
        <w:tc>
          <w:tcPr>
            <w:tcW w:w="5954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 xml:space="preserve">                      </w:t>
            </w:r>
            <w:r w:rsidRPr="006D4AB3">
              <w:rPr>
                <w:bCs/>
                <w:sz w:val="18"/>
              </w:rPr>
              <w:t>№ ___________________</w:t>
            </w:r>
          </w:p>
        </w:tc>
      </w:tr>
      <w:tr w:rsidR="006D4AB3" w:rsidRPr="006D4AB3" w:rsidTr="0069737F">
        <w:trPr>
          <w:trHeight w:val="956"/>
        </w:trPr>
        <w:tc>
          <w:tcPr>
            <w:tcW w:w="3652" w:type="dxa"/>
            <w:shd w:val="clear" w:color="auto" w:fill="auto"/>
          </w:tcPr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 xml:space="preserve">  (дата, место заключения соглашения (договора)</w:t>
            </w:r>
          </w:p>
        </w:tc>
        <w:tc>
          <w:tcPr>
            <w:tcW w:w="5954" w:type="dxa"/>
            <w:shd w:val="clear" w:color="auto" w:fill="auto"/>
          </w:tcPr>
          <w:p w:rsidR="006D4AB3" w:rsidRPr="006D4AB3" w:rsidRDefault="006D4AB3" w:rsidP="006973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vertAlign w:val="superscript"/>
              </w:rPr>
            </w:pPr>
            <w:r w:rsidRPr="006D4AB3">
              <w:rPr>
                <w:i/>
                <w:sz w:val="18"/>
              </w:rPr>
              <w:t xml:space="preserve">                               </w:t>
            </w:r>
            <w:r w:rsidRPr="006D4AB3">
              <w:rPr>
                <w:i/>
                <w:sz w:val="18"/>
                <w:vertAlign w:val="superscript"/>
              </w:rPr>
              <w:t>(номер соглашения (договора)</w:t>
            </w:r>
          </w:p>
          <w:p w:rsidR="006D4AB3" w:rsidRPr="006D4AB3" w:rsidRDefault="006D4AB3" w:rsidP="006973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</w:tbl>
    <w:p w:rsidR="006D4AB3" w:rsidRPr="006D4AB3" w:rsidRDefault="006D4AB3" w:rsidP="006D4AB3">
      <w:pPr>
        <w:widowControl w:val="0"/>
        <w:autoSpaceDE w:val="0"/>
        <w:autoSpaceDN w:val="0"/>
        <w:adjustRightInd w:val="0"/>
        <w:ind w:right="-4"/>
        <w:rPr>
          <w:i/>
          <w:sz w:val="18"/>
        </w:rPr>
      </w:pPr>
      <w:r w:rsidRPr="006D4AB3">
        <w:rPr>
          <w:i/>
          <w:sz w:val="18"/>
        </w:rPr>
        <w:t xml:space="preserve">                 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right="-4" w:firstLine="567"/>
        <w:rPr>
          <w:sz w:val="18"/>
        </w:rPr>
      </w:pPr>
      <w:r w:rsidRPr="006D4AB3">
        <w:rPr>
          <w:sz w:val="18"/>
        </w:rPr>
        <w:t xml:space="preserve">Администрация рабочего поселка Посевная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области, именуемая «администрация», в лице _____________________________________,</w:t>
      </w:r>
    </w:p>
    <w:p w:rsidR="006D4AB3" w:rsidRPr="006D4AB3" w:rsidRDefault="006D4AB3" w:rsidP="006D4AB3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18"/>
        </w:rPr>
      </w:pPr>
      <w:r w:rsidRPr="006D4AB3">
        <w:rPr>
          <w:sz w:val="18"/>
        </w:rPr>
        <w:t>действующего на основании___________________________________________________</w:t>
      </w:r>
      <w:proofErr w:type="gramStart"/>
      <w:r w:rsidRPr="006D4AB3">
        <w:rPr>
          <w:sz w:val="18"/>
        </w:rPr>
        <w:t>_ ,</w:t>
      </w:r>
      <w:proofErr w:type="gramEnd"/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</w:rPr>
      </w:pPr>
      <w:r w:rsidRPr="006D4AB3">
        <w:rPr>
          <w:bCs/>
          <w:i/>
          <w:sz w:val="18"/>
          <w:vertAlign w:val="superscript"/>
        </w:rPr>
        <w:t>(реквизиты распоряжения,</w:t>
      </w:r>
      <w:r w:rsidRPr="006D4AB3">
        <w:rPr>
          <w:i/>
          <w:sz w:val="18"/>
          <w:vertAlign w:val="superscript"/>
        </w:rPr>
        <w:t xml:space="preserve"> </w:t>
      </w:r>
      <w:r w:rsidRPr="006D4AB3">
        <w:rPr>
          <w:bCs/>
          <w:i/>
          <w:sz w:val="18"/>
          <w:vertAlign w:val="superscript"/>
        </w:rPr>
        <w:t>доверенности или иного документа, удостоверяющего полномочия</w:t>
      </w:r>
      <w:r w:rsidRPr="006D4AB3">
        <w:rPr>
          <w:bCs/>
          <w:i/>
          <w:sz w:val="18"/>
        </w:rPr>
        <w:t>)</w:t>
      </w:r>
    </w:p>
    <w:p w:rsidR="006D4AB3" w:rsidRPr="006D4AB3" w:rsidRDefault="006D4AB3" w:rsidP="006D4AB3">
      <w:pPr>
        <w:widowControl w:val="0"/>
        <w:tabs>
          <w:tab w:val="left" w:pos="0"/>
        </w:tabs>
        <w:autoSpaceDE w:val="0"/>
        <w:autoSpaceDN w:val="0"/>
        <w:adjustRightInd w:val="0"/>
        <w:ind w:right="-4"/>
        <w:rPr>
          <w:sz w:val="18"/>
        </w:rPr>
      </w:pPr>
      <w:proofErr w:type="gramStart"/>
      <w:r w:rsidRPr="006D4AB3">
        <w:rPr>
          <w:sz w:val="18"/>
        </w:rPr>
        <w:t>с одной стороны</w:t>
      </w:r>
      <w:proofErr w:type="gramEnd"/>
      <w:r w:rsidRPr="006D4AB3">
        <w:rPr>
          <w:sz w:val="18"/>
        </w:rPr>
        <w:t xml:space="preserve"> и __________________________________________________________, </w:t>
      </w:r>
    </w:p>
    <w:p w:rsidR="006D4AB3" w:rsidRPr="006D4AB3" w:rsidRDefault="006D4AB3" w:rsidP="006D4AB3">
      <w:pPr>
        <w:widowControl w:val="0"/>
        <w:tabs>
          <w:tab w:val="left" w:pos="-6804"/>
        </w:tabs>
        <w:autoSpaceDE w:val="0"/>
        <w:autoSpaceDN w:val="0"/>
        <w:adjustRightInd w:val="0"/>
        <w:ind w:right="-1"/>
        <w:jc w:val="center"/>
        <w:rPr>
          <w:bCs/>
          <w:i/>
          <w:sz w:val="18"/>
          <w:vertAlign w:val="superscript"/>
        </w:rPr>
      </w:pPr>
      <w:r w:rsidRPr="006D4AB3">
        <w:rPr>
          <w:bCs/>
          <w:i/>
          <w:sz w:val="18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>именуемый в дальнейшем «Получатель», в лице ____________________________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>_____________________________________________________________________________,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vertAlign w:val="superscript"/>
        </w:rPr>
      </w:pPr>
      <w:r w:rsidRPr="006D4AB3">
        <w:rPr>
          <w:bCs/>
          <w:i/>
          <w:sz w:val="18"/>
          <w:vertAlign w:val="superscript"/>
        </w:rPr>
        <w:lastRenderedPageBreak/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left="2694" w:hanging="2694"/>
        <w:rPr>
          <w:sz w:val="18"/>
        </w:rPr>
      </w:pPr>
      <w:r w:rsidRPr="006D4AB3">
        <w:rPr>
          <w:sz w:val="18"/>
        </w:rPr>
        <w:t>действующего на</w:t>
      </w:r>
      <w:r w:rsidRPr="006D4AB3">
        <w:rPr>
          <w:bCs/>
          <w:i/>
          <w:sz w:val="18"/>
        </w:rPr>
        <w:t xml:space="preserve"> </w:t>
      </w:r>
      <w:r w:rsidRPr="006D4AB3">
        <w:rPr>
          <w:sz w:val="18"/>
        </w:rPr>
        <w:t>основании _________________________________________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left="2694" w:hanging="2694"/>
        <w:rPr>
          <w:sz w:val="18"/>
        </w:rPr>
      </w:pPr>
      <w:r w:rsidRPr="006D4AB3">
        <w:rPr>
          <w:sz w:val="18"/>
        </w:rPr>
        <w:t>__________________________________________________________________,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vertAlign w:val="superscript"/>
        </w:rPr>
      </w:pPr>
      <w:r w:rsidRPr="006D4AB3">
        <w:rPr>
          <w:bCs/>
          <w:i/>
          <w:sz w:val="18"/>
          <w:vertAlign w:val="superscript"/>
        </w:rPr>
        <w:t xml:space="preserve">(реквизиты устава юридического лица, свидетельства о </w:t>
      </w:r>
      <w:proofErr w:type="gramStart"/>
      <w:r w:rsidRPr="006D4AB3">
        <w:rPr>
          <w:bCs/>
          <w:i/>
          <w:sz w:val="18"/>
          <w:vertAlign w:val="superscript"/>
        </w:rPr>
        <w:t>государственной  регистрации</w:t>
      </w:r>
      <w:proofErr w:type="gramEnd"/>
      <w:r w:rsidRPr="006D4AB3">
        <w:rPr>
          <w:bCs/>
          <w:i/>
          <w:sz w:val="18"/>
          <w:vertAlign w:val="superscript"/>
        </w:rPr>
        <w:t xml:space="preserve"> индивидуального предпринимателя, доверенности)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 xml:space="preserve">с другой стороны, далее именуемые «Стороны», в соответствии </w:t>
      </w:r>
      <w:r w:rsidRPr="006D4AB3">
        <w:rPr>
          <w:sz w:val="18"/>
        </w:rPr>
        <w:br/>
        <w:t>с Бюджетным кодексом Российской Федерации, ___________________________________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i/>
          <w:sz w:val="18"/>
        </w:rPr>
      </w:pPr>
      <w:r w:rsidRPr="006D4AB3">
        <w:rPr>
          <w:sz w:val="18"/>
        </w:rPr>
        <w:t>_____________________________________________________________________________,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vertAlign w:val="superscript"/>
        </w:rPr>
      </w:pPr>
      <w:r w:rsidRPr="006D4AB3">
        <w:rPr>
          <w:bCs/>
          <w:i/>
          <w:sz w:val="18"/>
          <w:vertAlign w:val="superscript"/>
        </w:rPr>
        <w:t xml:space="preserve">(наименование Порядка предоставления субсидии из бюджета рабочего поселка Посевная </w:t>
      </w:r>
      <w:proofErr w:type="spellStart"/>
      <w:r w:rsidRPr="006D4AB3">
        <w:rPr>
          <w:bCs/>
          <w:i/>
          <w:sz w:val="18"/>
          <w:vertAlign w:val="superscript"/>
        </w:rPr>
        <w:t>Черепановского</w:t>
      </w:r>
      <w:proofErr w:type="spellEnd"/>
      <w:r w:rsidRPr="006D4AB3">
        <w:rPr>
          <w:bCs/>
          <w:i/>
          <w:sz w:val="18"/>
          <w:vertAlign w:val="superscript"/>
        </w:rPr>
        <w:t xml:space="preserve"> района Новосибирской области Получателю)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>утвержденными (</w:t>
      </w:r>
      <w:proofErr w:type="spellStart"/>
      <w:r w:rsidRPr="006D4AB3">
        <w:rPr>
          <w:sz w:val="18"/>
        </w:rPr>
        <w:t>ым</w:t>
      </w:r>
      <w:proofErr w:type="spellEnd"/>
      <w:r w:rsidRPr="006D4AB3">
        <w:rPr>
          <w:sz w:val="18"/>
        </w:rPr>
        <w:t xml:space="preserve">) постановлением администрации рабочего поселка Посевная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 от «___» _________20__ г. № (далее – Порядок предоставления субсидии), заключили настоящее Соглашение о нижеследующем.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sz w:val="18"/>
        </w:rPr>
      </w:pPr>
    </w:p>
    <w:p w:rsidR="006D4AB3" w:rsidRPr="006D4AB3" w:rsidRDefault="006D4AB3" w:rsidP="006D4AB3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  <w:lang w:val="en-US"/>
        </w:rPr>
        <w:t>I</w:t>
      </w:r>
      <w:r w:rsidRPr="006D4AB3">
        <w:rPr>
          <w:rFonts w:ascii="Times New Roman" w:hAnsi="Times New Roman" w:cs="Times New Roman"/>
          <w:sz w:val="18"/>
          <w:szCs w:val="24"/>
        </w:rPr>
        <w:t>. Предмет Соглашения</w:t>
      </w:r>
    </w:p>
    <w:p w:rsidR="006D4AB3" w:rsidRPr="006D4AB3" w:rsidRDefault="006D4AB3" w:rsidP="006D4AB3">
      <w:pPr>
        <w:pStyle w:val="ConsPlusNonformat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1.1. Предметом настоящего Соглашения является предоставление из бюджета рабочего поселка Посевная </w:t>
      </w:r>
      <w:proofErr w:type="spellStart"/>
      <w:r w:rsidRPr="006D4AB3">
        <w:rPr>
          <w:rFonts w:ascii="Times New Roman" w:hAnsi="Times New Roman" w:cs="Times New Roman"/>
          <w:sz w:val="18"/>
          <w:szCs w:val="24"/>
        </w:rPr>
        <w:t>Черепановского</w:t>
      </w:r>
      <w:proofErr w:type="spellEnd"/>
      <w:r w:rsidRPr="006D4AB3">
        <w:rPr>
          <w:rFonts w:ascii="Times New Roman" w:hAnsi="Times New Roman" w:cs="Times New Roman"/>
          <w:sz w:val="18"/>
          <w:szCs w:val="24"/>
        </w:rPr>
        <w:t xml:space="preserve"> района Новосибирской области (далее – местный бюджет) в 20__ году / 20__– 20__ годах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1"/>
      </w:r>
      <w:r w:rsidRPr="006D4AB3">
        <w:rPr>
          <w:rFonts w:ascii="Times New Roman" w:hAnsi="Times New Roman" w:cs="Times New Roman"/>
          <w:sz w:val="18"/>
          <w:szCs w:val="24"/>
        </w:rPr>
        <w:t xml:space="preserve"> субсидии: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1.1.1.  в целях финансового обеспечения (возмещения) затрат Получателя/</w:t>
      </w:r>
      <w:r w:rsidRPr="006D4AB3">
        <w:rPr>
          <w:rFonts w:ascii="Times New Roman" w:hAnsi="Times New Roman" w:cs="Times New Roman"/>
          <w:color w:val="000000"/>
          <w:sz w:val="18"/>
          <w:szCs w:val="24"/>
        </w:rPr>
        <w:t xml:space="preserve"> возмещения недополученных доходов  </w:t>
      </w:r>
      <w:r w:rsidRPr="006D4AB3">
        <w:rPr>
          <w:rFonts w:ascii="Times New Roman" w:hAnsi="Times New Roman" w:cs="Times New Roman"/>
          <w:sz w:val="18"/>
          <w:szCs w:val="24"/>
        </w:rPr>
        <w:t xml:space="preserve">  связанных с _________________________________________________ (далее – Субсидия); 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i/>
          <w:sz w:val="18"/>
          <w:szCs w:val="24"/>
          <w:vertAlign w:val="superscript"/>
        </w:rPr>
      </w:pPr>
      <w:r w:rsidRPr="006D4AB3">
        <w:rPr>
          <w:rFonts w:ascii="Times New Roman" w:hAnsi="Times New Roman" w:cs="Times New Roman"/>
          <w:i/>
          <w:sz w:val="18"/>
          <w:szCs w:val="24"/>
          <w:vertAlign w:val="superscript"/>
        </w:rPr>
        <w:t xml:space="preserve">        (</w:t>
      </w:r>
      <w:r w:rsidRPr="006D4AB3">
        <w:rPr>
          <w:rFonts w:ascii="Times New Roman" w:hAnsi="Times New Roman" w:cs="Times New Roman"/>
          <w:bCs/>
          <w:i/>
          <w:sz w:val="18"/>
          <w:szCs w:val="24"/>
          <w:vertAlign w:val="superscript"/>
        </w:rPr>
        <w:t>субсидии</w:t>
      </w:r>
      <w:r w:rsidRPr="006D4AB3">
        <w:rPr>
          <w:rFonts w:ascii="Times New Roman" w:hAnsi="Times New Roman" w:cs="Times New Roman"/>
          <w:b/>
          <w:bCs/>
          <w:i/>
          <w:sz w:val="18"/>
          <w:szCs w:val="24"/>
          <w:vertAlign w:val="superscript"/>
        </w:rPr>
        <w:t xml:space="preserve"> </w:t>
      </w:r>
      <w:r w:rsidRPr="006D4AB3">
        <w:rPr>
          <w:rFonts w:ascii="Times New Roman" w:hAnsi="Times New Roman"/>
          <w:i/>
          <w:sz w:val="18"/>
          <w:szCs w:val="24"/>
          <w:shd w:val="clear" w:color="auto" w:fill="FFFFFF"/>
          <w:vertAlign w:val="superscript"/>
        </w:rPr>
        <w:t>для оказания услуг и (или) выполнения работ</w:t>
      </w:r>
      <w:r w:rsidRPr="006D4AB3">
        <w:rPr>
          <w:rFonts w:ascii="Times New Roman" w:hAnsi="Times New Roman" w:cs="Times New Roman"/>
          <w:i/>
          <w:sz w:val="18"/>
          <w:szCs w:val="24"/>
          <w:vertAlign w:val="superscript"/>
        </w:rPr>
        <w:t>)</w:t>
      </w:r>
      <w:r w:rsidRPr="006D4AB3">
        <w:rPr>
          <w:rStyle w:val="af3"/>
          <w:rFonts w:ascii="Times New Roman" w:hAnsi="Times New Roman" w:cs="Times New Roman"/>
          <w:i/>
          <w:sz w:val="18"/>
          <w:szCs w:val="24"/>
        </w:rPr>
        <w:footnoteReference w:id="2"/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  <w:vertAlign w:val="superscript"/>
        </w:rPr>
      </w:pPr>
    </w:p>
    <w:p w:rsidR="006D4AB3" w:rsidRPr="006D4AB3" w:rsidRDefault="006D4AB3" w:rsidP="006D4AB3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  <w:lang w:val="en-US"/>
        </w:rPr>
        <w:t>II</w:t>
      </w:r>
      <w:r w:rsidRPr="006D4AB3">
        <w:rPr>
          <w:rFonts w:ascii="Times New Roman" w:hAnsi="Times New Roman" w:cs="Times New Roman"/>
          <w:sz w:val="18"/>
          <w:szCs w:val="24"/>
        </w:rPr>
        <w:t>. Финансовое обеспечение предоставления Субсидии</w:t>
      </w:r>
    </w:p>
    <w:p w:rsidR="006D4AB3" w:rsidRPr="006D4AB3" w:rsidRDefault="006D4AB3" w:rsidP="006D4AB3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6D4AB3">
        <w:rPr>
          <w:sz w:val="18"/>
          <w:lang w:val="en-US"/>
        </w:rPr>
        <w:t>I</w:t>
      </w:r>
      <w:r w:rsidRPr="006D4AB3">
        <w:rPr>
          <w:sz w:val="18"/>
        </w:rPr>
        <w:t xml:space="preserve"> настоящего Соглашения, в следующем размере</w:t>
      </w:r>
      <w:r w:rsidRPr="006D4AB3">
        <w:rPr>
          <w:rStyle w:val="af3"/>
          <w:sz w:val="18"/>
        </w:rPr>
        <w:footnoteReference w:id="3"/>
      </w:r>
      <w:r w:rsidRPr="006D4AB3">
        <w:rPr>
          <w:sz w:val="18"/>
        </w:rPr>
        <w:t>:</w:t>
      </w:r>
    </w:p>
    <w:p w:rsidR="006D4AB3" w:rsidRPr="006D4AB3" w:rsidRDefault="006D4AB3" w:rsidP="006D4AB3">
      <w:pPr>
        <w:pStyle w:val="ConsPlusNonformat"/>
        <w:ind w:left="567" w:hanging="425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 в 20__ году ________ (_________) рублей - по коду БК _____________;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24"/>
          <w:vertAlign w:val="superscript"/>
        </w:rPr>
      </w:pPr>
      <w:r w:rsidRPr="006D4AB3">
        <w:rPr>
          <w:rFonts w:ascii="Times New Roman" w:hAnsi="Times New Roman" w:cs="Times New Roman"/>
          <w:bCs/>
          <w:i/>
          <w:sz w:val="18"/>
          <w:szCs w:val="24"/>
          <w:vertAlign w:val="superscript"/>
        </w:rPr>
        <w:t xml:space="preserve">                                                        (сумма </w:t>
      </w:r>
      <w:proofErr w:type="gramStart"/>
      <w:r w:rsidRPr="006D4AB3">
        <w:rPr>
          <w:rFonts w:ascii="Times New Roman" w:hAnsi="Times New Roman" w:cs="Times New Roman"/>
          <w:bCs/>
          <w:i/>
          <w:sz w:val="18"/>
          <w:szCs w:val="24"/>
          <w:vertAlign w:val="superscript"/>
        </w:rPr>
        <w:t>прописью)   </w:t>
      </w:r>
      <w:proofErr w:type="gramEnd"/>
      <w:r w:rsidRPr="006D4AB3">
        <w:rPr>
          <w:rFonts w:ascii="Times New Roman" w:hAnsi="Times New Roman" w:cs="Times New Roman"/>
          <w:bCs/>
          <w:i/>
          <w:sz w:val="18"/>
          <w:szCs w:val="24"/>
          <w:vertAlign w:val="superscript"/>
        </w:rPr>
        <w:t>                                                                        (код БК)</w:t>
      </w:r>
    </w:p>
    <w:p w:rsidR="006D4AB3" w:rsidRPr="006D4AB3" w:rsidRDefault="006D4AB3" w:rsidP="006D4AB3">
      <w:pPr>
        <w:pStyle w:val="ConsPlusNonformat"/>
        <w:ind w:left="567" w:hanging="425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 в 20__ году ________ (_________) рублей - по коду БК _____________;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24"/>
          <w:vertAlign w:val="superscript"/>
        </w:rPr>
      </w:pPr>
      <w:r w:rsidRPr="006D4AB3">
        <w:rPr>
          <w:rFonts w:ascii="Times New Roman" w:hAnsi="Times New Roman" w:cs="Times New Roman"/>
          <w:bCs/>
          <w:i/>
          <w:sz w:val="18"/>
          <w:szCs w:val="24"/>
          <w:vertAlign w:val="superscript"/>
        </w:rPr>
        <w:t xml:space="preserve">                                    </w:t>
      </w:r>
      <w:r w:rsidRPr="006D4AB3">
        <w:rPr>
          <w:rFonts w:ascii="Times New Roman" w:hAnsi="Times New Roman" w:cs="Times New Roman"/>
          <w:bCs/>
          <w:i/>
          <w:sz w:val="18"/>
          <w:szCs w:val="24"/>
          <w:vertAlign w:val="superscript"/>
        </w:rPr>
        <w:tab/>
        <w:t xml:space="preserve">              (сумма </w:t>
      </w:r>
      <w:proofErr w:type="gramStart"/>
      <w:r w:rsidRPr="006D4AB3">
        <w:rPr>
          <w:rFonts w:ascii="Times New Roman" w:hAnsi="Times New Roman" w:cs="Times New Roman"/>
          <w:bCs/>
          <w:i/>
          <w:sz w:val="18"/>
          <w:szCs w:val="24"/>
          <w:vertAlign w:val="superscript"/>
        </w:rPr>
        <w:t>прописью)   </w:t>
      </w:r>
      <w:proofErr w:type="gramEnd"/>
      <w:r w:rsidRPr="006D4AB3">
        <w:rPr>
          <w:rFonts w:ascii="Times New Roman" w:hAnsi="Times New Roman" w:cs="Times New Roman"/>
          <w:bCs/>
          <w:i/>
          <w:sz w:val="18"/>
          <w:szCs w:val="24"/>
          <w:vertAlign w:val="superscript"/>
        </w:rPr>
        <w:t>                                                                 (код БК)</w:t>
      </w:r>
    </w:p>
    <w:p w:rsidR="006D4AB3" w:rsidRPr="006D4AB3" w:rsidRDefault="006D4AB3" w:rsidP="006D4AB3">
      <w:pPr>
        <w:pStyle w:val="ConsPlusNonformat"/>
        <w:ind w:left="567" w:hanging="425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 в 20__ году ________ (________</w:t>
      </w:r>
      <w:proofErr w:type="gramStart"/>
      <w:r w:rsidRPr="006D4AB3">
        <w:rPr>
          <w:rFonts w:ascii="Times New Roman" w:hAnsi="Times New Roman" w:cs="Times New Roman"/>
          <w:sz w:val="18"/>
          <w:szCs w:val="24"/>
        </w:rPr>
        <w:t>_)  рублей</w:t>
      </w:r>
      <w:proofErr w:type="gramEnd"/>
      <w:r w:rsidRPr="006D4AB3">
        <w:rPr>
          <w:rFonts w:ascii="Times New Roman" w:hAnsi="Times New Roman" w:cs="Times New Roman"/>
          <w:sz w:val="18"/>
          <w:szCs w:val="24"/>
        </w:rPr>
        <w:t xml:space="preserve"> - по коду БК ____________.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24"/>
          <w:vertAlign w:val="superscript"/>
        </w:rPr>
      </w:pPr>
      <w:r w:rsidRPr="006D4AB3">
        <w:rPr>
          <w:rFonts w:ascii="Times New Roman" w:hAnsi="Times New Roman" w:cs="Times New Roman"/>
          <w:bCs/>
          <w:i/>
          <w:sz w:val="18"/>
          <w:szCs w:val="24"/>
          <w:vertAlign w:val="superscript"/>
        </w:rPr>
        <w:t xml:space="preserve">                                       </w:t>
      </w:r>
      <w:r w:rsidRPr="006D4AB3">
        <w:rPr>
          <w:rFonts w:ascii="Times New Roman" w:hAnsi="Times New Roman" w:cs="Times New Roman"/>
          <w:bCs/>
          <w:i/>
          <w:sz w:val="18"/>
          <w:szCs w:val="24"/>
          <w:vertAlign w:val="superscript"/>
        </w:rPr>
        <w:tab/>
        <w:t xml:space="preserve">   (сумма </w:t>
      </w:r>
      <w:proofErr w:type="gramStart"/>
      <w:r w:rsidRPr="006D4AB3">
        <w:rPr>
          <w:rFonts w:ascii="Times New Roman" w:hAnsi="Times New Roman" w:cs="Times New Roman"/>
          <w:bCs/>
          <w:i/>
          <w:sz w:val="18"/>
          <w:szCs w:val="24"/>
          <w:vertAlign w:val="superscript"/>
        </w:rPr>
        <w:t>прописью)   </w:t>
      </w:r>
      <w:proofErr w:type="gramEnd"/>
      <w:r w:rsidRPr="006D4AB3">
        <w:rPr>
          <w:rFonts w:ascii="Times New Roman" w:hAnsi="Times New Roman" w:cs="Times New Roman"/>
          <w:bCs/>
          <w:i/>
          <w:sz w:val="18"/>
          <w:szCs w:val="24"/>
          <w:vertAlign w:val="superscript"/>
        </w:rPr>
        <w:t>                                                                         (код БК)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6D4AB3" w:rsidRPr="006D4AB3" w:rsidRDefault="006D4AB3" w:rsidP="006D4AB3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</w:t>
      </w:r>
      <w:r w:rsidRPr="006D4AB3">
        <w:rPr>
          <w:rFonts w:ascii="Times New Roman" w:hAnsi="Times New Roman" w:cs="Times New Roman"/>
          <w:sz w:val="18"/>
          <w:szCs w:val="24"/>
          <w:lang w:val="en-US"/>
        </w:rPr>
        <w:t>III</w:t>
      </w:r>
      <w:r w:rsidRPr="006D4AB3">
        <w:rPr>
          <w:rFonts w:ascii="Times New Roman" w:hAnsi="Times New Roman" w:cs="Times New Roman"/>
          <w:sz w:val="18"/>
          <w:szCs w:val="24"/>
        </w:rPr>
        <w:t>. Условия и порядок предоставления Субсидии</w:t>
      </w:r>
    </w:p>
    <w:p w:rsidR="006D4AB3" w:rsidRPr="006D4AB3" w:rsidRDefault="006D4AB3" w:rsidP="006D4AB3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3.1. Субсидия предоставляется в соответствии с Порядком предоставления субсидии: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3.1.1. При представлении Получателем в администрацию: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3.1.1.1. В срок до «_</w:t>
      </w:r>
      <w:proofErr w:type="gramStart"/>
      <w:r w:rsidRPr="006D4AB3">
        <w:rPr>
          <w:rFonts w:ascii="Times New Roman" w:hAnsi="Times New Roman" w:cs="Times New Roman"/>
          <w:sz w:val="18"/>
          <w:szCs w:val="24"/>
        </w:rPr>
        <w:t>_»_</w:t>
      </w:r>
      <w:proofErr w:type="gramEnd"/>
      <w:r w:rsidRPr="006D4AB3">
        <w:rPr>
          <w:rFonts w:ascii="Times New Roman" w:hAnsi="Times New Roman" w:cs="Times New Roman"/>
          <w:sz w:val="18"/>
          <w:szCs w:val="24"/>
        </w:rPr>
        <w:t>________20__г. документов, определенных пунктами 14,15 Порядка;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3.1.1.2. В срок до «__»_________20__г. иных документов, в том числе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4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3.1.1.2.1. _____________________________________________________;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3.1.1.2.2. _____________________________________________________;</w:t>
      </w:r>
    </w:p>
    <w:p w:rsidR="006D4AB3" w:rsidRPr="006D4AB3" w:rsidRDefault="006D4AB3" w:rsidP="006D4AB3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6D4AB3" w:rsidRPr="006D4AB3" w:rsidRDefault="006D4AB3" w:rsidP="006D4AB3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3.2.1. На счет</w:t>
      </w:r>
      <w:r w:rsidRPr="006D4AB3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6D4AB3">
        <w:rPr>
          <w:rFonts w:ascii="Times New Roman" w:hAnsi="Times New Roman" w:cs="Times New Roman"/>
          <w:sz w:val="18"/>
          <w:szCs w:val="24"/>
        </w:rPr>
        <w:t>_________________________________________________,</w:t>
      </w:r>
    </w:p>
    <w:p w:rsidR="006D4AB3" w:rsidRPr="006D4AB3" w:rsidRDefault="006D4AB3" w:rsidP="006D4AB3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18"/>
          <w:szCs w:val="24"/>
          <w:vertAlign w:val="superscript"/>
        </w:rPr>
      </w:pPr>
      <w:r w:rsidRPr="006D4AB3">
        <w:rPr>
          <w:rFonts w:ascii="Times New Roman" w:hAnsi="Times New Roman" w:cs="Times New Roman"/>
          <w:i/>
          <w:sz w:val="18"/>
          <w:szCs w:val="24"/>
          <w:vertAlign w:val="superscript"/>
        </w:rPr>
        <w:t>(наименование территориального органа Федерального казначейства)</w:t>
      </w:r>
      <w:r w:rsidRPr="006D4AB3" w:rsidDel="00AE6331">
        <w:rPr>
          <w:rFonts w:ascii="Times New Roman" w:hAnsi="Times New Roman" w:cs="Times New Roman"/>
          <w:sz w:val="18"/>
          <w:szCs w:val="24"/>
          <w:vertAlign w:val="superscript"/>
        </w:rPr>
        <w:t xml:space="preserve"> </w:t>
      </w:r>
    </w:p>
    <w:p w:rsidR="006D4AB3" w:rsidRPr="006D4AB3" w:rsidRDefault="006D4AB3" w:rsidP="006D4AB3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открытый для учета</w:t>
      </w:r>
      <w:r w:rsidRPr="006D4AB3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6D4AB3">
        <w:rPr>
          <w:rFonts w:ascii="Times New Roman" w:hAnsi="Times New Roman" w:cs="Times New Roman"/>
          <w:sz w:val="18"/>
          <w:szCs w:val="24"/>
        </w:rPr>
        <w:t xml:space="preserve"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 </w:t>
      </w:r>
      <w:proofErr w:type="gramStart"/>
      <w:r w:rsidRPr="006D4AB3">
        <w:rPr>
          <w:rFonts w:ascii="Times New Roman" w:hAnsi="Times New Roman" w:cs="Times New Roman"/>
          <w:sz w:val="18"/>
          <w:szCs w:val="24"/>
        </w:rPr>
        <w:t>документов  для</w:t>
      </w:r>
      <w:proofErr w:type="gramEnd"/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i/>
          <w:sz w:val="18"/>
          <w:szCs w:val="24"/>
          <w:vertAlign w:val="superscript"/>
        </w:rPr>
      </w:pPr>
      <w:r w:rsidRPr="006D4AB3">
        <w:rPr>
          <w:rFonts w:ascii="Times New Roman" w:hAnsi="Times New Roman" w:cs="Times New Roman"/>
          <w:i/>
          <w:sz w:val="18"/>
          <w:szCs w:val="24"/>
          <w:vertAlign w:val="superscript"/>
        </w:rPr>
        <w:t xml:space="preserve">                                         (наименование территориального органа Федерального казначейства)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оплаты денежного обязательства Получателя, на финансовое обеспечение которого предоставляется Субсидия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5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   3.2.2. На счет Получателя, открытый в __________________________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6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i/>
          <w:sz w:val="18"/>
          <w:szCs w:val="24"/>
          <w:vertAlign w:val="superscript"/>
        </w:rPr>
      </w:pPr>
      <w:r w:rsidRPr="006D4AB3">
        <w:rPr>
          <w:rFonts w:ascii="Times New Roman" w:hAnsi="Times New Roman" w:cs="Times New Roman"/>
          <w:i/>
          <w:sz w:val="18"/>
          <w:szCs w:val="24"/>
          <w:vertAlign w:val="superscript"/>
        </w:rPr>
        <w:t xml:space="preserve"> (наименование учреждения Центрального банка Российской Федерации или кредитной организации)</w:t>
      </w:r>
    </w:p>
    <w:p w:rsidR="006D4AB3" w:rsidRPr="006D4AB3" w:rsidRDefault="006D4AB3" w:rsidP="006D4AB3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3.2.2.2. В соответствии с планом-графиком перечисления Субсидии, установленном в приложении № ________ к настоящему Соглашению, являющемуся неотъемлемой частью настоящего Соглашения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7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3.2.2.3. Не позднее _____ рабочего дня, следующего за днем представления Получателем в администрацию следующих документов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8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lastRenderedPageBreak/>
        <w:t>3.2.2.3.1. ______________________________________________________;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3.2.2.3.2. ______________________________________________________.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  <w:vertAlign w:val="superscript"/>
        </w:rPr>
      </w:pPr>
    </w:p>
    <w:p w:rsidR="006D4AB3" w:rsidRPr="006D4AB3" w:rsidRDefault="006D4AB3" w:rsidP="006D4AB3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ab/>
      </w:r>
      <w:r w:rsidRPr="006D4AB3">
        <w:rPr>
          <w:rFonts w:ascii="Times New Roman" w:hAnsi="Times New Roman" w:cs="Times New Roman"/>
          <w:sz w:val="18"/>
          <w:szCs w:val="24"/>
          <w:lang w:val="en-US"/>
        </w:rPr>
        <w:t>IV</w:t>
      </w:r>
      <w:r w:rsidRPr="006D4AB3">
        <w:rPr>
          <w:rFonts w:ascii="Times New Roman" w:hAnsi="Times New Roman" w:cs="Times New Roman"/>
          <w:sz w:val="18"/>
          <w:szCs w:val="24"/>
        </w:rPr>
        <w:t>. Взаимодействие Сторон</w:t>
      </w:r>
      <w:r w:rsidRPr="006D4AB3">
        <w:rPr>
          <w:rFonts w:ascii="Times New Roman" w:hAnsi="Times New Roman" w:cs="Times New Roman"/>
          <w:sz w:val="18"/>
          <w:szCs w:val="24"/>
        </w:rPr>
        <w:tab/>
      </w:r>
    </w:p>
    <w:p w:rsidR="006D4AB3" w:rsidRPr="006D4AB3" w:rsidRDefault="006D4AB3" w:rsidP="006D4AB3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18"/>
          <w:szCs w:val="24"/>
        </w:rPr>
      </w:pP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4.1.  Администрация обязуется:         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4.1.1. Обеспечить предоставление Субсидии в соответствии с разделом </w:t>
      </w:r>
      <w:r w:rsidRPr="006D4AB3">
        <w:rPr>
          <w:rFonts w:ascii="Times New Roman" w:hAnsi="Times New Roman" w:cs="Times New Roman"/>
          <w:sz w:val="18"/>
          <w:szCs w:val="24"/>
          <w:lang w:val="en-US"/>
        </w:rPr>
        <w:t>III</w:t>
      </w:r>
      <w:r w:rsidRPr="006D4AB3">
        <w:rPr>
          <w:rFonts w:ascii="Times New Roman" w:hAnsi="Times New Roman" w:cs="Times New Roman"/>
          <w:sz w:val="18"/>
          <w:szCs w:val="24"/>
        </w:rPr>
        <w:t xml:space="preserve"> настоящего Соглашения;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9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autoSpaceDE w:val="0"/>
        <w:autoSpaceDN w:val="0"/>
        <w:adjustRightInd w:val="0"/>
        <w:ind w:firstLine="540"/>
        <w:rPr>
          <w:sz w:val="18"/>
        </w:rPr>
      </w:pPr>
      <w:r w:rsidRPr="006D4AB3">
        <w:rPr>
          <w:sz w:val="18"/>
        </w:rP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 w:rsidRPr="006D4AB3">
        <w:rPr>
          <w:rStyle w:val="af3"/>
          <w:sz w:val="18"/>
        </w:rPr>
        <w:footnoteReference w:id="10"/>
      </w:r>
      <w:r w:rsidRPr="006D4AB3">
        <w:rPr>
          <w:sz w:val="18"/>
        </w:rPr>
        <w:t>;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4.1.4. Обеспечивать перечисление Субсидии на счет Получателя, указанный в разделе </w:t>
      </w:r>
      <w:r w:rsidRPr="006D4AB3">
        <w:rPr>
          <w:rFonts w:ascii="Times New Roman" w:hAnsi="Times New Roman" w:cs="Times New Roman"/>
          <w:sz w:val="18"/>
          <w:szCs w:val="24"/>
          <w:lang w:val="en-US"/>
        </w:rPr>
        <w:t>VIII</w:t>
      </w:r>
      <w:r w:rsidRPr="006D4AB3">
        <w:rPr>
          <w:rFonts w:ascii="Times New Roman" w:hAnsi="Times New Roman" w:cs="Times New Roman"/>
          <w:sz w:val="18"/>
          <w:szCs w:val="24"/>
        </w:rPr>
        <w:t xml:space="preserve"> настоящего Соглашения, в соответствии с пунктом 3.2 настоящего Соглашения;</w:t>
      </w:r>
    </w:p>
    <w:p w:rsidR="006D4AB3" w:rsidRPr="006D4AB3" w:rsidRDefault="006D4AB3" w:rsidP="006D4AB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4.1.5.</w:t>
      </w:r>
      <w:r w:rsidRPr="006D4AB3">
        <w:rPr>
          <w:rFonts w:ascii="Times New Roman" w:hAnsi="Times New Roman" w:cs="Times New Roman"/>
          <w:sz w:val="18"/>
          <w:szCs w:val="24"/>
          <w:lang w:val="en-US"/>
        </w:rPr>
        <w:t> </w:t>
      </w:r>
      <w:r w:rsidRPr="006D4AB3">
        <w:rPr>
          <w:rFonts w:ascii="Times New Roman" w:hAnsi="Times New Roman" w:cs="Times New Roman"/>
          <w:sz w:val="18"/>
          <w:szCs w:val="24"/>
        </w:rPr>
        <w:t>Устанавливать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11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4.1.5.1.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12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4.1.5.2. Иные показатели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13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4.1.5.2.1. ______________________________________________________;</w:t>
      </w:r>
    </w:p>
    <w:p w:rsidR="006D4AB3" w:rsidRPr="006D4AB3" w:rsidRDefault="006D4AB3" w:rsidP="006D4AB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4.1.5.2.2. ______________________________________________________.</w:t>
      </w:r>
    </w:p>
    <w:p w:rsidR="006D4AB3" w:rsidRPr="006D4AB3" w:rsidRDefault="006D4AB3" w:rsidP="006D4AB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8"/>
          <w:szCs w:val="24"/>
          <w:vertAlign w:val="superscript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14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4.1.6.1. Отчета (</w:t>
      </w:r>
      <w:proofErr w:type="spellStart"/>
      <w:r w:rsidRPr="006D4AB3">
        <w:rPr>
          <w:rFonts w:ascii="Times New Roman" w:hAnsi="Times New Roman" w:cs="Times New Roman"/>
          <w:sz w:val="18"/>
          <w:szCs w:val="24"/>
        </w:rPr>
        <w:t>ов</w:t>
      </w:r>
      <w:proofErr w:type="spellEnd"/>
      <w:r w:rsidRPr="006D4AB3">
        <w:rPr>
          <w:rFonts w:ascii="Times New Roman" w:hAnsi="Times New Roman" w:cs="Times New Roman"/>
          <w:sz w:val="18"/>
          <w:szCs w:val="24"/>
        </w:rPr>
        <w:t>)</w:t>
      </w:r>
      <w:r w:rsidRPr="006D4AB3">
        <w:rPr>
          <w:rFonts w:ascii="Times New Roman" w:hAnsi="Times New Roman" w:cs="Times New Roman"/>
          <w:color w:val="000000"/>
          <w:sz w:val="18"/>
          <w:szCs w:val="24"/>
        </w:rPr>
        <w:t xml:space="preserve"> о достижении значений показателей результативности</w:t>
      </w:r>
      <w:r w:rsidRPr="006D4AB3">
        <w:rPr>
          <w:rFonts w:ascii="Times New Roman" w:hAnsi="Times New Roman" w:cs="Times New Roman"/>
          <w:sz w:val="18"/>
          <w:szCs w:val="24"/>
        </w:rPr>
        <w:t xml:space="preserve"> </w:t>
      </w:r>
      <w:r w:rsidRPr="006D4AB3">
        <w:rPr>
          <w:rFonts w:ascii="Times New Roman" w:hAnsi="Times New Roman" w:cs="Times New Roman"/>
          <w:color w:val="000000"/>
          <w:sz w:val="18"/>
          <w:szCs w:val="24"/>
        </w:rPr>
        <w:t>по форме, установленной в приложении № __ к настоящему Соглашению</w:t>
      </w:r>
      <w:r w:rsidRPr="006D4AB3">
        <w:rPr>
          <w:rStyle w:val="af3"/>
          <w:rFonts w:ascii="Times New Roman" w:hAnsi="Times New Roman" w:cs="Times New Roman"/>
          <w:color w:val="000000"/>
          <w:sz w:val="18"/>
          <w:szCs w:val="24"/>
        </w:rPr>
        <w:footnoteReference w:id="15"/>
      </w:r>
      <w:r w:rsidRPr="006D4AB3">
        <w:rPr>
          <w:rFonts w:ascii="Times New Roman" w:hAnsi="Times New Roman" w:cs="Times New Roman"/>
          <w:color w:val="000000"/>
          <w:sz w:val="18"/>
          <w:szCs w:val="24"/>
        </w:rPr>
        <w:t>, являющейся неотъемлемой частью настоящего Соглашения, представленного(</w:t>
      </w:r>
      <w:proofErr w:type="spellStart"/>
      <w:r w:rsidRPr="006D4AB3">
        <w:rPr>
          <w:rFonts w:ascii="Times New Roman" w:hAnsi="Times New Roman" w:cs="Times New Roman"/>
          <w:color w:val="000000"/>
          <w:sz w:val="18"/>
          <w:szCs w:val="24"/>
        </w:rPr>
        <w:t>ых</w:t>
      </w:r>
      <w:proofErr w:type="spellEnd"/>
      <w:r w:rsidRPr="006D4AB3">
        <w:rPr>
          <w:rFonts w:ascii="Times New Roman" w:hAnsi="Times New Roman" w:cs="Times New Roman"/>
          <w:color w:val="000000"/>
          <w:sz w:val="18"/>
          <w:szCs w:val="24"/>
        </w:rPr>
        <w:t>) в соответствии с пунктом 4.3.10.2 настоящего Соглашения;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4.1.6.2.  ______________________________________________________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16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4.1.7.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4.1.7.1. По месту нахождения администрации на основании: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color w:val="000000"/>
          <w:sz w:val="18"/>
        </w:rPr>
      </w:pPr>
      <w:r w:rsidRPr="006D4AB3">
        <w:rPr>
          <w:sz w:val="18"/>
        </w:rPr>
        <w:t xml:space="preserve">       4.1.7.1.1. </w:t>
      </w:r>
      <w:r w:rsidRPr="006D4AB3">
        <w:rPr>
          <w:color w:val="000000"/>
          <w:sz w:val="18"/>
        </w:rPr>
        <w:t>Отчета (</w:t>
      </w:r>
      <w:proofErr w:type="spellStart"/>
      <w:r w:rsidRPr="006D4AB3">
        <w:rPr>
          <w:color w:val="000000"/>
          <w:sz w:val="18"/>
        </w:rPr>
        <w:t>ов</w:t>
      </w:r>
      <w:proofErr w:type="spellEnd"/>
      <w:r w:rsidRPr="006D4AB3">
        <w:rPr>
          <w:color w:val="000000"/>
          <w:sz w:val="18"/>
        </w:rPr>
        <w:t>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</w:t>
      </w:r>
      <w:r w:rsidRPr="006D4AB3">
        <w:rPr>
          <w:rStyle w:val="af3"/>
          <w:color w:val="000000"/>
          <w:sz w:val="18"/>
        </w:rPr>
        <w:footnoteReference w:id="17"/>
      </w:r>
      <w:r w:rsidRPr="006D4AB3">
        <w:rPr>
          <w:color w:val="000000"/>
          <w:sz w:val="18"/>
        </w:rPr>
        <w:t>, являющейся неотъемлемой частью настоящего Соглашения, представленного(</w:t>
      </w:r>
      <w:proofErr w:type="spellStart"/>
      <w:r w:rsidRPr="006D4AB3">
        <w:rPr>
          <w:color w:val="000000"/>
          <w:sz w:val="18"/>
        </w:rPr>
        <w:t>ых</w:t>
      </w:r>
      <w:proofErr w:type="spellEnd"/>
      <w:r w:rsidRPr="006D4AB3">
        <w:rPr>
          <w:color w:val="000000"/>
          <w:sz w:val="18"/>
        </w:rPr>
        <w:t xml:space="preserve">) в соответствии с пунктом 4.3.10.1 настоящего Соглашения; 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color w:val="000000"/>
          <w:sz w:val="18"/>
        </w:rPr>
      </w:pPr>
      <w:r w:rsidRPr="006D4AB3">
        <w:rPr>
          <w:color w:val="000000"/>
          <w:sz w:val="18"/>
        </w:rPr>
        <w:t xml:space="preserve">       4.1.7.1.2. Иных отчетов</w:t>
      </w:r>
      <w:r w:rsidRPr="006D4AB3">
        <w:rPr>
          <w:rStyle w:val="af3"/>
          <w:color w:val="000000"/>
          <w:sz w:val="18"/>
        </w:rPr>
        <w:footnoteReference w:id="18"/>
      </w:r>
      <w:r w:rsidRPr="006D4AB3">
        <w:rPr>
          <w:color w:val="000000"/>
          <w:sz w:val="18"/>
        </w:rPr>
        <w:t>: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color w:val="000000"/>
          <w:sz w:val="18"/>
        </w:rPr>
      </w:pPr>
      <w:r w:rsidRPr="006D4AB3">
        <w:rPr>
          <w:color w:val="000000"/>
          <w:sz w:val="18"/>
        </w:rPr>
        <w:t xml:space="preserve">       4.1.7.1.2.1. _____________________________________________________;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color w:val="000000"/>
          <w:sz w:val="18"/>
        </w:rPr>
      </w:pPr>
      <w:r w:rsidRPr="006D4AB3">
        <w:rPr>
          <w:color w:val="000000"/>
          <w:sz w:val="18"/>
        </w:rPr>
        <w:t xml:space="preserve">       4.1.7.1.2.</w:t>
      </w:r>
      <w:proofErr w:type="gramStart"/>
      <w:r w:rsidRPr="006D4AB3">
        <w:rPr>
          <w:color w:val="000000"/>
          <w:sz w:val="18"/>
        </w:rPr>
        <w:t>2._</w:t>
      </w:r>
      <w:proofErr w:type="gramEnd"/>
      <w:r w:rsidRPr="006D4AB3">
        <w:rPr>
          <w:color w:val="000000"/>
          <w:sz w:val="18"/>
        </w:rPr>
        <w:t>____________________________________________________.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color w:val="000000"/>
          <w:sz w:val="18"/>
        </w:rPr>
      </w:pPr>
      <w:r w:rsidRPr="006D4AB3">
        <w:rPr>
          <w:color w:val="000000"/>
          <w:sz w:val="18"/>
        </w:rPr>
        <w:t xml:space="preserve">       4.1.7.1.3. Иных документов, </w:t>
      </w:r>
      <w:r w:rsidRPr="006D4AB3">
        <w:rPr>
          <w:sz w:val="18"/>
        </w:rPr>
        <w:t>представленных Получателем по запросу администрации   в соответствии с пунктом 4.3.11 настоящего Соглашения.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4.1.7.2. 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 </w:t>
      </w:r>
    </w:p>
    <w:p w:rsidR="006D4AB3" w:rsidRPr="006D4AB3" w:rsidRDefault="006D4AB3" w:rsidP="006D4AB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4.1.8. 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</w:t>
      </w:r>
      <w:r w:rsidRPr="006D4AB3">
        <w:rPr>
          <w:rFonts w:ascii="Times New Roman" w:hAnsi="Times New Roman" w:cs="Times New Roman"/>
          <w:sz w:val="18"/>
          <w:szCs w:val="24"/>
        </w:rPr>
        <w:lastRenderedPageBreak/>
        <w:t xml:space="preserve">Соглашением, недостоверных сведений, направлять Получателю требование об обеспечении возврата Субсидии в  бюджет поселения в размере и в сроки, определенные в указанном требовании;       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 xml:space="preserve">        4.1.9. В 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6D4AB3">
        <w:rPr>
          <w:rStyle w:val="af3"/>
          <w:sz w:val="18"/>
        </w:rPr>
        <w:footnoteReference w:id="19"/>
      </w:r>
      <w:r w:rsidRPr="006D4AB3">
        <w:rPr>
          <w:sz w:val="18"/>
        </w:rPr>
        <w:t>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4.1.10. 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t xml:space="preserve"> 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20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4.1.12.1. ______________________________________________________;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4.1.12.2. ______________________________________________________.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 4.2. Администрация вправе: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 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21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4.2.2. 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22"/>
      </w:r>
      <w:r w:rsidRPr="006D4AB3">
        <w:rPr>
          <w:rFonts w:ascii="Times New Roman" w:hAnsi="Times New Roman" w:cs="Times New Roman"/>
          <w:sz w:val="18"/>
          <w:szCs w:val="24"/>
        </w:rPr>
        <w:t xml:space="preserve"> остатка Субсидии, не использованного в 20__ году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23"/>
      </w:r>
      <w:r w:rsidRPr="006D4AB3">
        <w:rPr>
          <w:rFonts w:ascii="Times New Roman" w:hAnsi="Times New Roman" w:cs="Times New Roman"/>
          <w:sz w:val="18"/>
          <w:szCs w:val="24"/>
        </w:rPr>
        <w:t xml:space="preserve">, на цели, указанные в разделе </w:t>
      </w:r>
      <w:r w:rsidRPr="006D4AB3">
        <w:rPr>
          <w:rFonts w:ascii="Times New Roman" w:hAnsi="Times New Roman" w:cs="Times New Roman"/>
          <w:sz w:val="18"/>
          <w:szCs w:val="24"/>
          <w:lang w:val="en-US"/>
        </w:rPr>
        <w:t>I</w:t>
      </w:r>
      <w:r w:rsidRPr="006D4AB3">
        <w:rPr>
          <w:rFonts w:ascii="Times New Roman" w:hAnsi="Times New Roman" w:cs="Times New Roman"/>
          <w:sz w:val="18"/>
          <w:szCs w:val="24"/>
        </w:rPr>
        <w:t xml:space="preserve"> настоящего Соглашения, не позднее ___ рабочих дней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24"/>
      </w:r>
      <w:r w:rsidRPr="006D4AB3">
        <w:rPr>
          <w:rFonts w:ascii="Times New Roman" w:hAnsi="Times New Roman" w:cs="Times New Roman"/>
          <w:sz w:val="18"/>
          <w:szCs w:val="24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25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4.2.2.1. _______________________________________________________;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4.2.2.2. _______________________________________________________;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4.2.3. Приостанавливать предоставление Субсидии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26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firstLine="567"/>
        <w:rPr>
          <w:sz w:val="18"/>
        </w:rPr>
      </w:pPr>
      <w:r w:rsidRPr="006D4AB3">
        <w:rPr>
          <w:sz w:val="18"/>
        </w:rPr>
        <w:t>4.2.4.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firstLine="567"/>
        <w:rPr>
          <w:sz w:val="18"/>
        </w:rPr>
      </w:pPr>
      <w:r w:rsidRPr="006D4AB3">
        <w:rPr>
          <w:sz w:val="18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6D4AB3">
        <w:rPr>
          <w:rStyle w:val="af3"/>
          <w:sz w:val="18"/>
        </w:rPr>
        <w:footnoteReference w:id="27"/>
      </w:r>
      <w:r w:rsidRPr="006D4AB3">
        <w:rPr>
          <w:sz w:val="18"/>
        </w:rPr>
        <w:t>: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4.2.5.1. _______________________________________________________;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4.2.5.2. _______________________________________________________.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firstLine="567"/>
        <w:rPr>
          <w:sz w:val="18"/>
        </w:rPr>
      </w:pPr>
      <w:r w:rsidRPr="006D4AB3">
        <w:rPr>
          <w:sz w:val="18"/>
        </w:rPr>
        <w:t>4.3. Получатель обязуется: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4.3.1. Представлять в администрацию   документы, в соответствии с пунктами 3.1.1.1, 3.1.1.2, 3.2.2.3 настоящего Соглашения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28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4.3.2.</w:t>
      </w:r>
      <w:r w:rsidRPr="006D4AB3">
        <w:rPr>
          <w:rFonts w:ascii="Times New Roman" w:hAnsi="Times New Roman" w:cs="Times New Roman"/>
          <w:sz w:val="18"/>
          <w:szCs w:val="24"/>
          <w:lang w:val="en-US"/>
        </w:rPr>
        <w:t> </w:t>
      </w:r>
      <w:r w:rsidRPr="006D4AB3">
        <w:rPr>
          <w:rFonts w:ascii="Times New Roman" w:hAnsi="Times New Roman" w:cs="Times New Roman"/>
          <w:sz w:val="18"/>
          <w:szCs w:val="24"/>
        </w:rPr>
        <w:t>Представить в администрацию   в срок до______________ документы, установленные пунктом 4.2.2 настоящего Соглашения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29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4.3.3. Направлять в администрацию   на утверждение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30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4.3.3.1. Сведения не позднее _____ рабочего дня со дня заключения настоящего Соглашения;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4.3.3.2. Сведения с учетом внесенных изменений не позднее ___ рабочих дней со дня внесения в них изменений.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lastRenderedPageBreak/>
        <w:t xml:space="preserve">4.3.4. Утверждать, с направлением копии в администрацию   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31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4.3.4.1. Сведения не позднее _____ рабочего дня со дня заключения настоящего Соглашения;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4.3.4.2. Сведения с учетом внесенных изменений не позднее ___ рабочих дней со дня внесения в них изменений.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4.3.5. Открыть в срок до _____ лицевой счет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32"/>
      </w:r>
      <w:r w:rsidRPr="006D4AB3">
        <w:rPr>
          <w:rFonts w:ascii="Times New Roman" w:hAnsi="Times New Roman" w:cs="Times New Roman"/>
          <w:sz w:val="18"/>
          <w:szCs w:val="24"/>
        </w:rPr>
        <w:t xml:space="preserve">                               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8"/>
          <w:szCs w:val="24"/>
          <w:vertAlign w:val="superscript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                                             </w:t>
      </w:r>
      <w:r w:rsidRPr="006D4AB3">
        <w:rPr>
          <w:rFonts w:ascii="Times New Roman" w:hAnsi="Times New Roman" w:cs="Times New Roman"/>
          <w:i/>
          <w:sz w:val="18"/>
          <w:szCs w:val="24"/>
          <w:vertAlign w:val="superscript"/>
        </w:rPr>
        <w:t xml:space="preserve">(дата)                                                                    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4.3.6. Направлять Субсидию на финансовое обеспечение затрат, определенных в Сведениях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33"/>
      </w:r>
      <w:r w:rsidRPr="006D4AB3">
        <w:rPr>
          <w:rFonts w:ascii="Times New Roman" w:hAnsi="Times New Roman" w:cs="Times New Roman"/>
          <w:sz w:val="18"/>
          <w:szCs w:val="24"/>
        </w:rPr>
        <w:t>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4.3.7.</w:t>
      </w:r>
      <w:r w:rsidRPr="006D4AB3">
        <w:rPr>
          <w:rStyle w:val="af3"/>
          <w:sz w:val="18"/>
        </w:rPr>
        <w:t> </w:t>
      </w:r>
      <w:r w:rsidRPr="006D4AB3">
        <w:rPr>
          <w:sz w:val="18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>4.3.8. Вести обособленный аналитический учет операций, осуществляемых за счет Субсидии</w:t>
      </w:r>
      <w:r w:rsidRPr="006D4AB3">
        <w:rPr>
          <w:color w:val="000000"/>
          <w:sz w:val="18"/>
        </w:rPr>
        <w:t xml:space="preserve">;    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color w:val="000000"/>
          <w:sz w:val="18"/>
          <w:szCs w:val="24"/>
        </w:rPr>
        <w:t>4.3.9.</w:t>
      </w:r>
      <w:r w:rsidRPr="006D4AB3">
        <w:rPr>
          <w:rFonts w:ascii="Times New Roman" w:hAnsi="Times New Roman" w:cs="Times New Roman"/>
          <w:color w:val="000000"/>
          <w:sz w:val="18"/>
          <w:szCs w:val="24"/>
          <w:vertAlign w:val="superscript"/>
        </w:rPr>
        <w:t> </w:t>
      </w:r>
      <w:r w:rsidRPr="006D4AB3">
        <w:rPr>
          <w:rFonts w:ascii="Times New Roman" w:hAnsi="Times New Roman" w:cs="Times New Roman"/>
          <w:sz w:val="18"/>
          <w:szCs w:val="24"/>
        </w:rPr>
        <w:t>Обеспечивать достижение значений п</w:t>
      </w:r>
      <w:r w:rsidRPr="006D4AB3">
        <w:rPr>
          <w:rFonts w:ascii="Times New Roman" w:hAnsi="Times New Roman" w:cs="Times New Roman"/>
          <w:color w:val="000000"/>
          <w:sz w:val="18"/>
          <w:szCs w:val="24"/>
        </w:rPr>
        <w:t>оказателей результативности и (или) иных показателей</w:t>
      </w:r>
      <w:r w:rsidRPr="006D4AB3">
        <w:rPr>
          <w:rFonts w:ascii="Times New Roman" w:hAnsi="Times New Roman" w:cs="Times New Roman"/>
          <w:sz w:val="18"/>
          <w:szCs w:val="24"/>
        </w:rPr>
        <w:t>, установленных Порядком предоставления субсидии в соответствии с пунктом 4.1.5 настоящего Соглашения</w:t>
      </w:r>
      <w:r w:rsidRPr="006D4AB3">
        <w:rPr>
          <w:rStyle w:val="af3"/>
          <w:rFonts w:ascii="Times New Roman" w:hAnsi="Times New Roman" w:cs="Times New Roman"/>
          <w:color w:val="000000"/>
          <w:sz w:val="18"/>
          <w:szCs w:val="24"/>
        </w:rPr>
        <w:footnoteReference w:id="34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4.3.10. Представлять в администрацию   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35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firstLine="567"/>
        <w:rPr>
          <w:sz w:val="18"/>
        </w:rPr>
      </w:pPr>
      <w:r w:rsidRPr="006D4AB3">
        <w:rPr>
          <w:color w:val="000000"/>
          <w:sz w:val="18"/>
        </w:rPr>
        <w:t xml:space="preserve">4.3.10.1. Отчет о расходах Получателя, источником финансового обеспечения которых является Субсидия, в соответствии с пунктом </w:t>
      </w:r>
      <w:r w:rsidRPr="006D4AB3">
        <w:rPr>
          <w:sz w:val="18"/>
        </w:rPr>
        <w:t>4.1.7.1.1 настоящего Соглашения, не позднее __ рабочего дня, следующего за отчетным ___________________________;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  <w:vertAlign w:val="superscript"/>
        </w:rPr>
      </w:pPr>
      <w:r w:rsidRPr="006D4AB3">
        <w:rPr>
          <w:rFonts w:ascii="Times New Roman" w:hAnsi="Times New Roman" w:cs="Times New Roman"/>
          <w:sz w:val="18"/>
          <w:szCs w:val="24"/>
          <w:vertAlign w:val="superscript"/>
        </w:rPr>
        <w:t xml:space="preserve">                     </w:t>
      </w:r>
      <w:r w:rsidRPr="006D4AB3">
        <w:rPr>
          <w:rFonts w:ascii="Times New Roman" w:hAnsi="Times New Roman" w:cs="Times New Roman"/>
          <w:sz w:val="18"/>
          <w:szCs w:val="24"/>
          <w:vertAlign w:val="superscript"/>
        </w:rPr>
        <w:tab/>
      </w:r>
      <w:r w:rsidRPr="006D4AB3">
        <w:rPr>
          <w:rFonts w:ascii="Times New Roman" w:hAnsi="Times New Roman" w:cs="Times New Roman"/>
          <w:sz w:val="18"/>
          <w:szCs w:val="24"/>
          <w:vertAlign w:val="superscript"/>
        </w:rPr>
        <w:tab/>
      </w:r>
      <w:r w:rsidRPr="006D4AB3">
        <w:rPr>
          <w:rFonts w:ascii="Times New Roman" w:hAnsi="Times New Roman" w:cs="Times New Roman"/>
          <w:sz w:val="18"/>
          <w:szCs w:val="24"/>
          <w:vertAlign w:val="superscript"/>
        </w:rPr>
        <w:tab/>
      </w:r>
      <w:r w:rsidRPr="006D4AB3">
        <w:rPr>
          <w:rFonts w:ascii="Times New Roman" w:hAnsi="Times New Roman" w:cs="Times New Roman"/>
          <w:sz w:val="18"/>
          <w:szCs w:val="24"/>
          <w:vertAlign w:val="superscript"/>
        </w:rPr>
        <w:tab/>
      </w:r>
      <w:r w:rsidRPr="006D4AB3">
        <w:rPr>
          <w:rFonts w:ascii="Times New Roman" w:hAnsi="Times New Roman" w:cs="Times New Roman"/>
          <w:sz w:val="18"/>
          <w:szCs w:val="24"/>
          <w:vertAlign w:val="superscript"/>
        </w:rPr>
        <w:tab/>
      </w:r>
      <w:r w:rsidRPr="006D4AB3">
        <w:rPr>
          <w:rFonts w:ascii="Times New Roman" w:hAnsi="Times New Roman" w:cs="Times New Roman"/>
          <w:sz w:val="18"/>
          <w:szCs w:val="24"/>
          <w:vertAlign w:val="superscript"/>
        </w:rPr>
        <w:tab/>
      </w:r>
      <w:r w:rsidRPr="006D4AB3">
        <w:rPr>
          <w:rFonts w:ascii="Times New Roman" w:hAnsi="Times New Roman" w:cs="Times New Roman"/>
          <w:sz w:val="18"/>
          <w:szCs w:val="24"/>
          <w:vertAlign w:val="superscript"/>
        </w:rPr>
        <w:tab/>
        <w:t xml:space="preserve"> </w:t>
      </w:r>
      <w:r w:rsidRPr="006D4AB3">
        <w:rPr>
          <w:rFonts w:ascii="Times New Roman" w:hAnsi="Times New Roman" w:cs="Times New Roman"/>
          <w:i/>
          <w:sz w:val="18"/>
          <w:szCs w:val="24"/>
          <w:vertAlign w:val="superscript"/>
        </w:rPr>
        <w:t>(месяц, квартал, год)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firstLine="567"/>
        <w:rPr>
          <w:sz w:val="18"/>
        </w:rPr>
      </w:pPr>
      <w:r w:rsidRPr="006D4AB3">
        <w:rPr>
          <w:color w:val="000000"/>
          <w:sz w:val="18"/>
        </w:rPr>
        <w:t>4.3.10.2. Отчет о достижении значений показателей результативности в соответствии с пунктом 4</w:t>
      </w:r>
      <w:r w:rsidRPr="006D4AB3">
        <w:rPr>
          <w:sz w:val="18"/>
        </w:rPr>
        <w:t>.1.6.1 настоящего Соглашения</w:t>
      </w:r>
      <w:r w:rsidRPr="006D4AB3">
        <w:rPr>
          <w:rStyle w:val="af3"/>
          <w:sz w:val="18"/>
        </w:rPr>
        <w:footnoteReference w:id="36"/>
      </w:r>
      <w:r w:rsidRPr="006D4AB3">
        <w:rPr>
          <w:sz w:val="18"/>
        </w:rPr>
        <w:t xml:space="preserve"> не позднее __ рабочего дня, следующего за отчетным ___________________________;</w:t>
      </w:r>
    </w:p>
    <w:p w:rsidR="006D4AB3" w:rsidRPr="006D4AB3" w:rsidRDefault="006D4AB3" w:rsidP="006D4AB3">
      <w:pPr>
        <w:pStyle w:val="ConsPlusNonformat"/>
        <w:ind w:firstLine="567"/>
        <w:rPr>
          <w:rFonts w:ascii="Times New Roman" w:hAnsi="Times New Roman" w:cs="Times New Roman"/>
          <w:sz w:val="18"/>
          <w:szCs w:val="24"/>
          <w:vertAlign w:val="superscript"/>
        </w:rPr>
      </w:pPr>
      <w:r w:rsidRPr="006D4AB3">
        <w:rPr>
          <w:rFonts w:ascii="Times New Roman" w:hAnsi="Times New Roman" w:cs="Times New Roman"/>
          <w:i/>
          <w:sz w:val="18"/>
          <w:szCs w:val="24"/>
          <w:vertAlign w:val="superscript"/>
        </w:rPr>
        <w:t xml:space="preserve"> </w:t>
      </w:r>
      <w:r w:rsidRPr="006D4AB3">
        <w:rPr>
          <w:rFonts w:ascii="Times New Roman" w:hAnsi="Times New Roman" w:cs="Times New Roman"/>
          <w:i/>
          <w:sz w:val="18"/>
          <w:szCs w:val="24"/>
          <w:vertAlign w:val="superscript"/>
        </w:rPr>
        <w:tab/>
      </w:r>
      <w:r w:rsidRPr="006D4AB3">
        <w:rPr>
          <w:rFonts w:ascii="Times New Roman" w:hAnsi="Times New Roman" w:cs="Times New Roman"/>
          <w:i/>
          <w:sz w:val="18"/>
          <w:szCs w:val="24"/>
          <w:vertAlign w:val="superscript"/>
        </w:rPr>
        <w:tab/>
        <w:t>(месяц, квартал, год)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firstLine="567"/>
        <w:rPr>
          <w:color w:val="000000"/>
          <w:sz w:val="18"/>
        </w:rPr>
      </w:pPr>
      <w:r w:rsidRPr="006D4AB3">
        <w:rPr>
          <w:color w:val="000000"/>
          <w:sz w:val="18"/>
        </w:rPr>
        <w:t>4.3.10.3. Иные отчеты</w:t>
      </w:r>
      <w:r w:rsidRPr="006D4AB3">
        <w:rPr>
          <w:rStyle w:val="af3"/>
          <w:color w:val="000000"/>
          <w:sz w:val="18"/>
        </w:rPr>
        <w:footnoteReference w:id="37"/>
      </w:r>
      <w:r w:rsidRPr="006D4AB3">
        <w:rPr>
          <w:color w:val="000000"/>
          <w:sz w:val="18"/>
        </w:rPr>
        <w:t>: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firstLine="567"/>
        <w:rPr>
          <w:color w:val="000000"/>
          <w:sz w:val="18"/>
        </w:rPr>
      </w:pPr>
      <w:r w:rsidRPr="006D4AB3">
        <w:rPr>
          <w:color w:val="000000"/>
          <w:sz w:val="18"/>
        </w:rPr>
        <w:t xml:space="preserve">4.3.10.3.1. _____________________________________________________;    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firstLine="567"/>
        <w:rPr>
          <w:color w:val="000000"/>
          <w:sz w:val="18"/>
        </w:rPr>
      </w:pPr>
      <w:r w:rsidRPr="006D4AB3">
        <w:rPr>
          <w:color w:val="000000"/>
          <w:sz w:val="18"/>
        </w:rPr>
        <w:t xml:space="preserve">4.3.10.3.2. _____________________________________________________;    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4.3.11. Направлять по запросу администрации  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6D4AB3" w:rsidRPr="006D4AB3" w:rsidRDefault="006D4AB3" w:rsidP="006D4AB3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4.3.12. В случае получения от администрации   требования в соответствии с пунктом 4.1.8 настоящего Соглашения:</w:t>
      </w:r>
    </w:p>
    <w:p w:rsidR="006D4AB3" w:rsidRPr="006D4AB3" w:rsidRDefault="006D4AB3" w:rsidP="006D4AB3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4.3.12.1.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6D4AB3" w:rsidRPr="006D4AB3" w:rsidRDefault="006D4AB3" w:rsidP="006D4AB3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4.3.12.2. Возвращать в местный бюджет Субсидию в размере и в сроки, определенные в указанном требовании;       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4.3.13.  Возвращать в бюджет поселения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38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4.3.14. Возвращать неиспользованный остаток Субсидии в доход бюджета   поселения в случае отсутствия решения главного администратора доходов   о наличии потребности в направлении не использованного в 20__ году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39"/>
      </w:r>
      <w:r w:rsidRPr="006D4AB3">
        <w:rPr>
          <w:rFonts w:ascii="Times New Roman" w:hAnsi="Times New Roman" w:cs="Times New Roman"/>
          <w:sz w:val="18"/>
          <w:szCs w:val="24"/>
        </w:rPr>
        <w:t xml:space="preserve"> остатка Субсидии на цели, указанные в разделе </w:t>
      </w:r>
      <w:r w:rsidRPr="006D4AB3">
        <w:rPr>
          <w:rFonts w:ascii="Times New Roman" w:hAnsi="Times New Roman" w:cs="Times New Roman"/>
          <w:sz w:val="18"/>
          <w:szCs w:val="24"/>
          <w:lang w:val="en-US"/>
        </w:rPr>
        <w:t>I</w:t>
      </w:r>
      <w:r w:rsidRPr="006D4AB3">
        <w:rPr>
          <w:rFonts w:ascii="Times New Roman" w:hAnsi="Times New Roman" w:cs="Times New Roman"/>
          <w:sz w:val="18"/>
          <w:szCs w:val="24"/>
        </w:rPr>
        <w:t xml:space="preserve"> настоящего Соглашения, в срок до «___»_________20__г.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t xml:space="preserve"> 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40"/>
      </w:r>
      <w:r w:rsidRPr="006D4AB3">
        <w:rPr>
          <w:rFonts w:ascii="Times New Roman" w:hAnsi="Times New Roman" w:cs="Times New Roman"/>
          <w:sz w:val="18"/>
          <w:szCs w:val="24"/>
        </w:rPr>
        <w:t>;</w:t>
      </w:r>
      <w:r w:rsidRPr="006D4AB3">
        <w:rPr>
          <w:rFonts w:ascii="Times New Roman" w:hAnsi="Times New Roman" w:cs="Times New Roman"/>
          <w:color w:val="000000"/>
          <w:sz w:val="18"/>
          <w:szCs w:val="24"/>
        </w:rPr>
        <w:t xml:space="preserve">        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4.3.15. </w:t>
      </w:r>
      <w:r w:rsidRPr="006D4AB3">
        <w:rPr>
          <w:rFonts w:ascii="Times New Roman" w:hAnsi="Times New Roman" w:cs="Times New Roman"/>
          <w:color w:val="000000"/>
          <w:sz w:val="18"/>
          <w:szCs w:val="24"/>
        </w:rPr>
        <w:t xml:space="preserve">Обеспечивать полноту и достоверность сведений, представляемых в </w:t>
      </w:r>
      <w:r w:rsidRPr="006D4AB3">
        <w:rPr>
          <w:rFonts w:ascii="Times New Roman" w:hAnsi="Times New Roman" w:cs="Times New Roman"/>
          <w:sz w:val="18"/>
          <w:szCs w:val="24"/>
        </w:rPr>
        <w:t xml:space="preserve">  администрацию  </w:t>
      </w:r>
      <w:r w:rsidRPr="006D4AB3">
        <w:rPr>
          <w:rFonts w:ascii="Times New Roman" w:hAnsi="Times New Roman" w:cs="Times New Roman"/>
          <w:color w:val="000000"/>
          <w:sz w:val="18"/>
          <w:szCs w:val="24"/>
        </w:rPr>
        <w:t xml:space="preserve"> в соответствии с настоящим Соглашением;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4.3.16.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t xml:space="preserve"> 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41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4.3.16.1.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4.3.16.2. ______________________________________________________.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firstLine="567"/>
        <w:rPr>
          <w:sz w:val="18"/>
        </w:rPr>
      </w:pPr>
      <w:r w:rsidRPr="006D4AB3">
        <w:rPr>
          <w:sz w:val="18"/>
        </w:rPr>
        <w:t>4.4. Получатель вправе: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4.4.1. Направлять в администрацию  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4.4.2. Обращаться в администрацию   области в целях получения разъяснений в связи с исполнением настоящего Соглашения;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lastRenderedPageBreak/>
        <w:t>4.4.3. Направлять в 20__ году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42"/>
      </w:r>
      <w:r w:rsidRPr="006D4AB3">
        <w:rPr>
          <w:rFonts w:ascii="Times New Roman" w:hAnsi="Times New Roman" w:cs="Times New Roman"/>
          <w:sz w:val="18"/>
          <w:szCs w:val="24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 w:rsidRPr="006D4AB3">
        <w:rPr>
          <w:rFonts w:ascii="Times New Roman" w:hAnsi="Times New Roman" w:cs="Times New Roman"/>
          <w:sz w:val="18"/>
          <w:szCs w:val="24"/>
          <w:lang w:val="en-US"/>
        </w:rPr>
        <w:t>I</w:t>
      </w:r>
      <w:r w:rsidRPr="006D4AB3">
        <w:rPr>
          <w:rFonts w:ascii="Times New Roman" w:hAnsi="Times New Roman" w:cs="Times New Roman"/>
          <w:sz w:val="18"/>
          <w:szCs w:val="24"/>
        </w:rPr>
        <w:t xml:space="preserve"> настоящего Соглашения, в случае принятия администрацией  </w:t>
      </w:r>
      <w:r w:rsidRPr="006D4AB3">
        <w:rPr>
          <w:rFonts w:ascii="Times New Roman" w:hAnsi="Times New Roman" w:cs="Times New Roman"/>
          <w:i/>
          <w:sz w:val="18"/>
          <w:szCs w:val="24"/>
        </w:rPr>
        <w:t xml:space="preserve">  </w:t>
      </w:r>
      <w:r w:rsidRPr="006D4AB3">
        <w:rPr>
          <w:rFonts w:ascii="Times New Roman" w:hAnsi="Times New Roman" w:cs="Times New Roman"/>
          <w:sz w:val="18"/>
          <w:szCs w:val="24"/>
        </w:rPr>
        <w:t>соответствующего решения в соответствии с пунктом 4.2.2 настоящего Соглашения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43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firstLine="567"/>
        <w:rPr>
          <w:sz w:val="18"/>
        </w:rPr>
      </w:pPr>
      <w:r w:rsidRPr="006D4AB3">
        <w:rPr>
          <w:sz w:val="18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6D4AB3">
        <w:rPr>
          <w:rStyle w:val="af3"/>
          <w:sz w:val="18"/>
        </w:rPr>
        <w:t xml:space="preserve"> </w:t>
      </w:r>
      <w:r w:rsidRPr="006D4AB3">
        <w:rPr>
          <w:rStyle w:val="af3"/>
          <w:sz w:val="18"/>
        </w:rPr>
        <w:footnoteReference w:id="44"/>
      </w:r>
      <w:r w:rsidRPr="006D4AB3">
        <w:rPr>
          <w:sz w:val="18"/>
        </w:rPr>
        <w:t>: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firstLine="567"/>
        <w:rPr>
          <w:sz w:val="18"/>
        </w:rPr>
      </w:pPr>
      <w:r w:rsidRPr="006D4AB3">
        <w:rPr>
          <w:sz w:val="18"/>
        </w:rPr>
        <w:t>4.4.4.1. _______________________________________________________;</w:t>
      </w:r>
    </w:p>
    <w:p w:rsidR="006D4AB3" w:rsidRPr="006D4AB3" w:rsidRDefault="006D4AB3" w:rsidP="006D4AB3">
      <w:pPr>
        <w:widowControl w:val="0"/>
        <w:autoSpaceDE w:val="0"/>
        <w:autoSpaceDN w:val="0"/>
        <w:adjustRightInd w:val="0"/>
        <w:ind w:firstLine="567"/>
        <w:rPr>
          <w:sz w:val="18"/>
        </w:rPr>
      </w:pPr>
      <w:r w:rsidRPr="006D4AB3">
        <w:rPr>
          <w:sz w:val="18"/>
        </w:rPr>
        <w:t>4.4.4.2. _______________________________________________________.</w:t>
      </w:r>
    </w:p>
    <w:p w:rsidR="006D4AB3" w:rsidRPr="006D4AB3" w:rsidRDefault="006D4AB3" w:rsidP="006D4AB3">
      <w:pPr>
        <w:ind w:firstLine="567"/>
        <w:rPr>
          <w:sz w:val="18"/>
        </w:rPr>
      </w:pPr>
      <w:r w:rsidRPr="006D4AB3">
        <w:rPr>
          <w:sz w:val="18"/>
        </w:rPr>
        <w:t xml:space="preserve">4.5. Получатель субсидии </w:t>
      </w:r>
      <w:r w:rsidRPr="006D4AB3">
        <w:rPr>
          <w:sz w:val="18"/>
          <w:shd w:val="clear" w:color="auto" w:fill="FFFFFF"/>
        </w:rPr>
        <w:t>выражает согласие на осуществление главным распорядителем (распорядителем)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   лиц, являющихся поставщиками (подрядчиками, исполнителями) по договорам (соглашениям), заключенным в целях исполнения обязательств по   соглашению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</w:t>
      </w:r>
      <w:r w:rsidRPr="006D4AB3">
        <w:rPr>
          <w:sz w:val="18"/>
        </w:rPr>
        <w:t>..</w:t>
      </w:r>
    </w:p>
    <w:p w:rsidR="006D4AB3" w:rsidRPr="006D4AB3" w:rsidRDefault="006D4AB3" w:rsidP="006D4AB3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  <w:lang w:val="en-US"/>
        </w:rPr>
        <w:t>V</w:t>
      </w:r>
      <w:r w:rsidRPr="006D4AB3">
        <w:rPr>
          <w:rFonts w:ascii="Times New Roman" w:hAnsi="Times New Roman" w:cs="Times New Roman"/>
          <w:sz w:val="18"/>
          <w:szCs w:val="24"/>
        </w:rPr>
        <w:t>. Ответственность Сторон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D4AB3" w:rsidRPr="006D4AB3" w:rsidRDefault="006D4AB3" w:rsidP="006D4AB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45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5.2.1. ________________________________________________________;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5.2.2. ________________________________________________________.</w:t>
      </w:r>
    </w:p>
    <w:p w:rsidR="006D4AB3" w:rsidRPr="006D4AB3" w:rsidRDefault="006D4AB3" w:rsidP="006D4AB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</w:p>
    <w:p w:rsidR="006D4AB3" w:rsidRPr="006D4AB3" w:rsidRDefault="006D4AB3" w:rsidP="006D4AB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  <w:lang w:val="en-US"/>
        </w:rPr>
        <w:t>VI</w:t>
      </w:r>
      <w:r w:rsidRPr="006D4AB3">
        <w:rPr>
          <w:rFonts w:ascii="Times New Roman" w:hAnsi="Times New Roman" w:cs="Times New Roman"/>
          <w:sz w:val="18"/>
          <w:szCs w:val="24"/>
        </w:rPr>
        <w:t>. Иные условия</w:t>
      </w:r>
    </w:p>
    <w:p w:rsidR="006D4AB3" w:rsidRPr="006D4AB3" w:rsidRDefault="006D4AB3" w:rsidP="006D4AB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6.1. Иные условия по настоящему Соглашению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46"/>
      </w:r>
      <w:r w:rsidRPr="006D4AB3">
        <w:rPr>
          <w:rFonts w:ascii="Times New Roman" w:hAnsi="Times New Roman" w:cs="Times New Roman"/>
          <w:sz w:val="18"/>
          <w:szCs w:val="24"/>
        </w:rPr>
        <w:t>:</w:t>
      </w:r>
    </w:p>
    <w:p w:rsidR="006D4AB3" w:rsidRPr="006D4AB3" w:rsidRDefault="006D4AB3" w:rsidP="006D4AB3">
      <w:pPr>
        <w:pStyle w:val="ConsPlusNonformat"/>
        <w:ind w:firstLine="709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6.1.1. _______________________________________________________;</w:t>
      </w:r>
    </w:p>
    <w:p w:rsidR="006D4AB3" w:rsidRPr="006D4AB3" w:rsidRDefault="006D4AB3" w:rsidP="006D4AB3">
      <w:pPr>
        <w:pStyle w:val="ConsPlusNonformat"/>
        <w:ind w:firstLine="709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6.1.2. _______________________________________________________.</w:t>
      </w:r>
    </w:p>
    <w:p w:rsidR="006D4AB3" w:rsidRPr="006D4AB3" w:rsidRDefault="006D4AB3" w:rsidP="006D4AB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</w:p>
    <w:p w:rsidR="006D4AB3" w:rsidRPr="006D4AB3" w:rsidRDefault="006D4AB3" w:rsidP="006D4AB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  <w:lang w:val="en-US"/>
        </w:rPr>
        <w:t>VII</w:t>
      </w:r>
      <w:r w:rsidRPr="006D4AB3">
        <w:rPr>
          <w:rFonts w:ascii="Times New Roman" w:hAnsi="Times New Roman" w:cs="Times New Roman"/>
          <w:sz w:val="18"/>
          <w:szCs w:val="24"/>
        </w:rPr>
        <w:t>. Заключительные положения</w:t>
      </w:r>
    </w:p>
    <w:p w:rsidR="006D4AB3" w:rsidRPr="006D4AB3" w:rsidRDefault="006D4AB3" w:rsidP="006D4AB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6D4AB3">
        <w:rPr>
          <w:rFonts w:ascii="Times New Roman" w:hAnsi="Times New Roman" w:cs="Times New Roman"/>
          <w:sz w:val="18"/>
          <w:szCs w:val="24"/>
        </w:rPr>
        <w:t>недостижении</w:t>
      </w:r>
      <w:proofErr w:type="spellEnd"/>
      <w:r w:rsidRPr="006D4AB3">
        <w:rPr>
          <w:rFonts w:ascii="Times New Roman" w:hAnsi="Times New Roman" w:cs="Times New Roman"/>
          <w:sz w:val="18"/>
          <w:szCs w:val="24"/>
        </w:rPr>
        <w:t xml:space="preserve"> согласия споры между Сторонами решаются в судебном порядке.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6D4AB3" w:rsidDel="00573D9C">
        <w:rPr>
          <w:rFonts w:ascii="Times New Roman" w:hAnsi="Times New Roman" w:cs="Times New Roman"/>
          <w:sz w:val="18"/>
          <w:szCs w:val="24"/>
        </w:rPr>
        <w:t xml:space="preserve"> 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7.4. Расторжение настоящего Соглашения возможно в случае: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7.4.1. Реорганизации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47"/>
      </w:r>
      <w:r w:rsidRPr="006D4AB3">
        <w:rPr>
          <w:rFonts w:ascii="Times New Roman" w:hAnsi="Times New Roman" w:cs="Times New Roman"/>
          <w:sz w:val="18"/>
          <w:szCs w:val="24"/>
        </w:rPr>
        <w:t xml:space="preserve"> или прекращения деятельности Получателя;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7.4.3. ______________________________________________________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48"/>
      </w:r>
      <w:r w:rsidRPr="006D4AB3">
        <w:rPr>
          <w:rFonts w:ascii="Times New Roman" w:hAnsi="Times New Roman" w:cs="Times New Roman"/>
          <w:sz w:val="18"/>
          <w:szCs w:val="24"/>
        </w:rPr>
        <w:t>;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6D4AB3">
        <w:rPr>
          <w:rFonts w:ascii="Times New Roman" w:hAnsi="Times New Roman" w:cs="Times New Roman"/>
          <w:sz w:val="18"/>
          <w:szCs w:val="24"/>
        </w:rPr>
        <w:t>недостижения</w:t>
      </w:r>
      <w:proofErr w:type="spellEnd"/>
      <w:r w:rsidRPr="006D4AB3">
        <w:rPr>
          <w:rFonts w:ascii="Times New Roman" w:hAnsi="Times New Roman" w:cs="Times New Roman"/>
          <w:sz w:val="18"/>
          <w:szCs w:val="24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6D4AB3">
        <w:rPr>
          <w:rStyle w:val="af3"/>
          <w:rFonts w:ascii="Times New Roman" w:hAnsi="Times New Roman" w:cs="Times New Roman"/>
          <w:sz w:val="18"/>
          <w:szCs w:val="24"/>
        </w:rPr>
        <w:footnoteReference w:id="49"/>
      </w:r>
      <w:r w:rsidRPr="006D4AB3">
        <w:rPr>
          <w:rFonts w:ascii="Times New Roman" w:hAnsi="Times New Roman" w:cs="Times New Roman"/>
          <w:sz w:val="18"/>
          <w:szCs w:val="24"/>
        </w:rPr>
        <w:t>.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6D4AB3" w:rsidRPr="006D4AB3" w:rsidRDefault="006D4AB3" w:rsidP="006D4AB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D4AB3" w:rsidRPr="006D4AB3" w:rsidRDefault="006D4AB3" w:rsidP="006D4AB3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6D4AB3" w:rsidRPr="006D4AB3" w:rsidRDefault="006D4AB3" w:rsidP="006D4AB3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  <w:lang w:val="en-US"/>
        </w:rPr>
        <w:t>VIII</w:t>
      </w:r>
      <w:r w:rsidRPr="006D4AB3">
        <w:rPr>
          <w:rFonts w:ascii="Times New Roman" w:hAnsi="Times New Roman" w:cs="Times New Roman"/>
          <w:sz w:val="18"/>
          <w:szCs w:val="24"/>
        </w:rPr>
        <w:t>. Платежные реквизиты Сторон</w:t>
      </w:r>
      <w:r w:rsidRPr="006D4AB3">
        <w:rPr>
          <w:rStyle w:val="aff6"/>
          <w:rFonts w:ascii="Times New Roman" w:eastAsia="Calibri" w:hAnsi="Times New Roman" w:cs="Times New Roman"/>
          <w:szCs w:val="24"/>
          <w:lang w:eastAsia="en-US"/>
        </w:rPr>
        <w:t xml:space="preserve"> 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6D4AB3" w:rsidRPr="006D4AB3" w:rsidTr="0069737F">
        <w:tc>
          <w:tcPr>
            <w:tcW w:w="4740" w:type="dxa"/>
            <w:vMerge w:val="restart"/>
          </w:tcPr>
          <w:p w:rsidR="006D4AB3" w:rsidRPr="006D4AB3" w:rsidRDefault="006D4AB3" w:rsidP="0069737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Администрация ______ рабочего поселка Посевная </w:t>
            </w:r>
            <w:proofErr w:type="spellStart"/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Черепановского</w:t>
            </w:r>
            <w:proofErr w:type="spellEnd"/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 района Новосибирской области</w:t>
            </w:r>
          </w:p>
          <w:p w:rsidR="006D4AB3" w:rsidRPr="006D4AB3" w:rsidRDefault="006D4AB3" w:rsidP="0069737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</w:rPr>
            </w:pPr>
          </w:p>
          <w:p w:rsidR="006D4AB3" w:rsidRPr="006D4AB3" w:rsidRDefault="006D4AB3" w:rsidP="0069737F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ОГРН, ОКТМО</w:t>
            </w: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Сокращенное наименование </w:t>
            </w:r>
          </w:p>
          <w:p w:rsidR="006D4AB3" w:rsidRPr="006D4AB3" w:rsidRDefault="006D4AB3" w:rsidP="006973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Получателя</w:t>
            </w:r>
          </w:p>
        </w:tc>
      </w:tr>
      <w:tr w:rsidR="006D4AB3" w:rsidRPr="006D4AB3" w:rsidTr="0069737F">
        <w:tc>
          <w:tcPr>
            <w:tcW w:w="4740" w:type="dxa"/>
            <w:vMerge/>
          </w:tcPr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i/>
                <w:sz w:val="18"/>
                <w:szCs w:val="24"/>
              </w:rPr>
              <w:t>Наименование Получателя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ОГРН, ОКТМО</w:t>
            </w:r>
          </w:p>
        </w:tc>
      </w:tr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Место нахождения: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Место нахождения: 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ИНН/КПП</w:t>
            </w: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ИНН/КПП</w:t>
            </w:r>
          </w:p>
        </w:tc>
      </w:tr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Платежные реквизиты: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Наименование учреждения Банка России, БИК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Расчетный счет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Лицевой счет </w:t>
            </w: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Платежные реквизиты: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Наименование учреждения Банка России, БИК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Расчетный счет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6D4AB3" w:rsidRPr="006D4AB3" w:rsidRDefault="006D4AB3" w:rsidP="006D4AB3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6D4AB3" w:rsidRPr="006D4AB3" w:rsidRDefault="006D4AB3" w:rsidP="006D4AB3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6D4AB3">
        <w:rPr>
          <w:rFonts w:ascii="Times New Roman" w:hAnsi="Times New Roman" w:cs="Times New Roman"/>
          <w:sz w:val="18"/>
          <w:szCs w:val="24"/>
          <w:lang w:val="en-US"/>
        </w:rPr>
        <w:t>IX</w:t>
      </w:r>
      <w:r w:rsidRPr="006D4AB3">
        <w:rPr>
          <w:rFonts w:ascii="Times New Roman" w:hAnsi="Times New Roman" w:cs="Times New Roman"/>
          <w:sz w:val="18"/>
          <w:szCs w:val="24"/>
        </w:rPr>
        <w:t>. Подписи Сторон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6D4AB3" w:rsidRPr="006D4AB3" w:rsidTr="0069737F">
        <w:tc>
          <w:tcPr>
            <w:tcW w:w="4536" w:type="dxa"/>
          </w:tcPr>
          <w:p w:rsidR="006D4AB3" w:rsidRPr="006D4AB3" w:rsidRDefault="006D4AB3" w:rsidP="006973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Сокращенное</w:t>
            </w:r>
          </w:p>
          <w:p w:rsidR="006D4AB3" w:rsidRPr="006D4AB3" w:rsidRDefault="006D4AB3" w:rsidP="006973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наименование </w:t>
            </w:r>
          </w:p>
          <w:p w:rsidR="006D4AB3" w:rsidRPr="006D4AB3" w:rsidRDefault="006D4AB3" w:rsidP="006973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_____________________</w:t>
            </w:r>
          </w:p>
          <w:p w:rsidR="006D4AB3" w:rsidRPr="006D4AB3" w:rsidRDefault="006D4AB3" w:rsidP="0069737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</w:pPr>
            <w:r w:rsidRPr="006D4AB3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</w:t>
            </w:r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>(администрации)</w:t>
            </w:r>
          </w:p>
        </w:tc>
        <w:tc>
          <w:tcPr>
            <w:tcW w:w="5103" w:type="dxa"/>
          </w:tcPr>
          <w:p w:rsidR="006D4AB3" w:rsidRPr="006D4AB3" w:rsidRDefault="006D4AB3" w:rsidP="006973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Сокращенное</w:t>
            </w:r>
          </w:p>
          <w:p w:rsidR="006D4AB3" w:rsidRPr="006D4AB3" w:rsidRDefault="006D4AB3" w:rsidP="006973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наименование</w:t>
            </w:r>
          </w:p>
          <w:p w:rsidR="006D4AB3" w:rsidRPr="006D4AB3" w:rsidRDefault="006D4AB3" w:rsidP="006973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Получателя </w:t>
            </w:r>
          </w:p>
        </w:tc>
      </w:tr>
      <w:tr w:rsidR="006D4AB3" w:rsidRPr="006D4AB3" w:rsidTr="0069737F">
        <w:tc>
          <w:tcPr>
            <w:tcW w:w="4536" w:type="dxa"/>
          </w:tcPr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_____________ / _______________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</w:pPr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 xml:space="preserve">           (</w:t>
            </w:r>
            <w:proofErr w:type="gramStart"/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 xml:space="preserve">подпись)   </w:t>
            </w:r>
            <w:proofErr w:type="gramEnd"/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 xml:space="preserve">                                 (ФИО)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</w:pPr>
          </w:p>
        </w:tc>
        <w:tc>
          <w:tcPr>
            <w:tcW w:w="5103" w:type="dxa"/>
          </w:tcPr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_____________ / _____________________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</w:pPr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 xml:space="preserve">           (</w:t>
            </w:r>
            <w:proofErr w:type="gramStart"/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 xml:space="preserve">подпись)   </w:t>
            </w:r>
            <w:proofErr w:type="gramEnd"/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 xml:space="preserve">                                 (ФИО)</w:t>
            </w:r>
          </w:p>
          <w:p w:rsidR="006D4AB3" w:rsidRPr="006D4AB3" w:rsidRDefault="006D4AB3" w:rsidP="0069737F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</w:tbl>
    <w:p w:rsidR="006D4AB3" w:rsidRPr="006D4AB3" w:rsidRDefault="006D4AB3" w:rsidP="006D4AB3">
      <w:pPr>
        <w:pStyle w:val="ConsPlusNonformat"/>
        <w:rPr>
          <w:rFonts w:ascii="Times New Roman" w:hAnsi="Times New Roman" w:cs="Times New Roman"/>
          <w:color w:val="000000"/>
          <w:sz w:val="18"/>
          <w:szCs w:val="24"/>
        </w:rPr>
      </w:pPr>
    </w:p>
    <w:p w:rsidR="006D4AB3" w:rsidRPr="006D4AB3" w:rsidRDefault="006D4AB3" w:rsidP="006D4AB3">
      <w:pPr>
        <w:pStyle w:val="ConsPlusNonformat"/>
        <w:rPr>
          <w:rFonts w:ascii="Times New Roman" w:hAnsi="Times New Roman" w:cs="Times New Roman"/>
          <w:color w:val="000000"/>
          <w:sz w:val="18"/>
          <w:szCs w:val="24"/>
        </w:rPr>
      </w:pPr>
    </w:p>
    <w:p w:rsidR="006D4AB3" w:rsidRPr="006D4AB3" w:rsidRDefault="006D4AB3" w:rsidP="006D4AB3">
      <w:pPr>
        <w:pStyle w:val="ConsPlusNonformat"/>
        <w:rPr>
          <w:rFonts w:ascii="Times New Roman" w:hAnsi="Times New Roman" w:cs="Times New Roman"/>
          <w:color w:val="000000"/>
          <w:sz w:val="18"/>
          <w:szCs w:val="24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  <w:r w:rsidRPr="006D4AB3">
        <w:rPr>
          <w:sz w:val="18"/>
        </w:rPr>
        <w:t xml:space="preserve">Приложение № 1 </w:t>
      </w:r>
      <w:r w:rsidRPr="006D4AB3">
        <w:rPr>
          <w:sz w:val="18"/>
        </w:rPr>
        <w:br/>
        <w:t xml:space="preserve">к Типовой форме соглашения (договора) </w:t>
      </w:r>
      <w:r w:rsidRPr="006D4AB3">
        <w:rPr>
          <w:bCs/>
          <w:sz w:val="18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на _________ и проведение отборов получателей указанных субсидий, в том числе грантов в форме субсидий из бюджета  рабочего поселка Посевная </w:t>
      </w:r>
      <w:proofErr w:type="spellStart"/>
      <w:r w:rsidRPr="006D4AB3">
        <w:rPr>
          <w:bCs/>
          <w:sz w:val="18"/>
        </w:rPr>
        <w:t>Черепановского</w:t>
      </w:r>
      <w:proofErr w:type="spellEnd"/>
      <w:r w:rsidRPr="006D4AB3">
        <w:rPr>
          <w:bCs/>
          <w:sz w:val="18"/>
        </w:rPr>
        <w:t xml:space="preserve"> района Новосибирской области</w:t>
      </w:r>
    </w:p>
    <w:p w:rsidR="006D4AB3" w:rsidRPr="006D4AB3" w:rsidRDefault="006D4AB3" w:rsidP="006D4AB3">
      <w:pPr>
        <w:jc w:val="right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center"/>
        <w:rPr>
          <w:sz w:val="18"/>
        </w:rPr>
      </w:pPr>
      <w:r w:rsidRPr="006D4AB3">
        <w:rPr>
          <w:sz w:val="18"/>
        </w:rPr>
        <w:t>График перечисления Субсидии</w:t>
      </w:r>
    </w:p>
    <w:tbl>
      <w:tblPr>
        <w:tblpPr w:leftFromText="180" w:rightFromText="180" w:vertAnchor="text" w:horzAnchor="margin" w:tblpX="-811" w:tblpY="981"/>
        <w:tblW w:w="106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701"/>
        <w:gridCol w:w="1560"/>
        <w:gridCol w:w="1417"/>
        <w:gridCol w:w="1276"/>
        <w:gridCol w:w="425"/>
        <w:gridCol w:w="142"/>
        <w:gridCol w:w="1984"/>
        <w:gridCol w:w="1560"/>
      </w:tblGrid>
      <w:tr w:rsidR="006D4AB3" w:rsidRPr="006D4AB3" w:rsidTr="0069737F">
        <w:trPr>
          <w:trHeight w:val="750"/>
        </w:trPr>
        <w:tc>
          <w:tcPr>
            <w:tcW w:w="607" w:type="dxa"/>
            <w:vMerge w:val="restart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№ п/п</w:t>
            </w:r>
          </w:p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Наименование проекта (мероприятия)</w:t>
            </w:r>
            <w:r w:rsidRPr="006D4AB3">
              <w:rPr>
                <w:rStyle w:val="af3"/>
                <w:sz w:val="18"/>
              </w:rPr>
              <w:footnoteReference w:id="50"/>
            </w:r>
          </w:p>
        </w:tc>
        <w:tc>
          <w:tcPr>
            <w:tcW w:w="4253" w:type="dxa"/>
            <w:gridSpan w:val="3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 xml:space="preserve">Код по бюджетной классификации Российской Федерации </w:t>
            </w:r>
            <w:r w:rsidRPr="006D4AB3">
              <w:rPr>
                <w:sz w:val="18"/>
              </w:rPr>
              <w:br/>
              <w:t xml:space="preserve">(по расходам бюджета рабочего поселка Посевная </w:t>
            </w:r>
            <w:proofErr w:type="spellStart"/>
            <w:r w:rsidRPr="006D4AB3">
              <w:rPr>
                <w:sz w:val="18"/>
              </w:rPr>
              <w:t>Черепановского</w:t>
            </w:r>
            <w:proofErr w:type="spellEnd"/>
            <w:r w:rsidRPr="006D4AB3">
              <w:rPr>
                <w:sz w:val="18"/>
              </w:rPr>
              <w:t xml:space="preserve"> района Новосибирской области </w:t>
            </w:r>
            <w:r w:rsidRPr="006D4AB3">
              <w:rPr>
                <w:sz w:val="18"/>
              </w:rPr>
              <w:br/>
              <w:t>на предоставление Субсидии)</w:t>
            </w:r>
            <w:r w:rsidRPr="006D4AB3">
              <w:rPr>
                <w:rStyle w:val="af3"/>
                <w:sz w:val="18"/>
              </w:rPr>
              <w:footnoteReference w:id="51"/>
            </w:r>
          </w:p>
        </w:tc>
        <w:tc>
          <w:tcPr>
            <w:tcW w:w="2551" w:type="dxa"/>
            <w:gridSpan w:val="3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Сроки перечисления Субсидии</w:t>
            </w:r>
            <w:r w:rsidRPr="006D4AB3">
              <w:rPr>
                <w:rStyle w:val="af3"/>
                <w:sz w:val="18"/>
              </w:rPr>
              <w:footnoteReference w:id="52"/>
            </w:r>
          </w:p>
        </w:tc>
        <w:tc>
          <w:tcPr>
            <w:tcW w:w="1560" w:type="dxa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 xml:space="preserve">Сумма, подлежащая перечислению, </w:t>
            </w:r>
            <w:r w:rsidRPr="006D4AB3">
              <w:rPr>
                <w:sz w:val="18"/>
              </w:rPr>
              <w:br/>
              <w:t>рублей:</w:t>
            </w:r>
          </w:p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190"/>
        </w:trPr>
        <w:tc>
          <w:tcPr>
            <w:tcW w:w="607" w:type="dxa"/>
            <w:vMerge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код ГРБС</w:t>
            </w:r>
          </w:p>
        </w:tc>
        <w:tc>
          <w:tcPr>
            <w:tcW w:w="1417" w:type="dxa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раздел, подраздел</w:t>
            </w:r>
          </w:p>
        </w:tc>
        <w:tc>
          <w:tcPr>
            <w:tcW w:w="1276" w:type="dxa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целевая статья</w:t>
            </w:r>
          </w:p>
        </w:tc>
        <w:tc>
          <w:tcPr>
            <w:tcW w:w="567" w:type="dxa"/>
            <w:gridSpan w:val="2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вид расходов</w:t>
            </w:r>
          </w:p>
        </w:tc>
        <w:tc>
          <w:tcPr>
            <w:tcW w:w="1984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 xml:space="preserve">всего </w:t>
            </w:r>
          </w:p>
        </w:tc>
      </w:tr>
      <w:tr w:rsidR="006D4AB3" w:rsidRPr="006D4AB3" w:rsidTr="0069737F">
        <w:trPr>
          <w:trHeight w:val="180"/>
        </w:trPr>
        <w:tc>
          <w:tcPr>
            <w:tcW w:w="607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1</w:t>
            </w:r>
          </w:p>
        </w:tc>
        <w:tc>
          <w:tcPr>
            <w:tcW w:w="1701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3</w:t>
            </w:r>
          </w:p>
        </w:tc>
        <w:tc>
          <w:tcPr>
            <w:tcW w:w="1417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4</w:t>
            </w:r>
          </w:p>
        </w:tc>
        <w:tc>
          <w:tcPr>
            <w:tcW w:w="1276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5</w:t>
            </w:r>
          </w:p>
        </w:tc>
        <w:tc>
          <w:tcPr>
            <w:tcW w:w="567" w:type="dxa"/>
            <w:gridSpan w:val="2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6</w:t>
            </w:r>
          </w:p>
        </w:tc>
        <w:tc>
          <w:tcPr>
            <w:tcW w:w="1984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7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8</w:t>
            </w: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 w:val="restart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Наименование проекта (мероприятия) 1</w:t>
            </w:r>
          </w:p>
        </w:tc>
        <w:tc>
          <w:tcPr>
            <w:tcW w:w="1560" w:type="dxa"/>
            <w:vMerge w:val="restart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- до «__»_____________20__ г.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- до «__»_____________20__ г.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6D4AB3">
              <w:rPr>
                <w:sz w:val="18"/>
              </w:rPr>
              <w:t>Итого по КБК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- до «__»_____________20__ г.</w:t>
            </w:r>
          </w:p>
        </w:tc>
        <w:tc>
          <w:tcPr>
            <w:tcW w:w="1560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- до «__»_____________20__ г.</w:t>
            </w:r>
          </w:p>
        </w:tc>
        <w:tc>
          <w:tcPr>
            <w:tcW w:w="1560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6D4AB3">
              <w:rPr>
                <w:sz w:val="18"/>
              </w:rPr>
              <w:t>Итого по КБК</w:t>
            </w:r>
          </w:p>
        </w:tc>
        <w:tc>
          <w:tcPr>
            <w:tcW w:w="1560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3" w:type="dxa"/>
            <w:gridSpan w:val="3"/>
            <w:vMerge w:val="restart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3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3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3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6D4AB3">
              <w:rPr>
                <w:sz w:val="18"/>
              </w:rPr>
              <w:t>Итого по проекту (мероприятию)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 w:val="restart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Наименование проекта (мероприятия) 2</w:t>
            </w:r>
          </w:p>
        </w:tc>
        <w:tc>
          <w:tcPr>
            <w:tcW w:w="1560" w:type="dxa"/>
            <w:vMerge w:val="restart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- до «__»_____________20__ г.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- до «__»_____________20__ г.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6D4AB3">
              <w:rPr>
                <w:sz w:val="18"/>
              </w:rPr>
              <w:t>Итого по КБК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- до «__»_____________20__ г.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6D4AB3">
              <w:rPr>
                <w:sz w:val="18"/>
              </w:rPr>
              <w:t>- до «__»_____________20__ г.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6D4AB3">
              <w:rPr>
                <w:sz w:val="18"/>
              </w:rPr>
              <w:t>Итого по КБК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</w:tcBorders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6D4AB3">
              <w:rPr>
                <w:sz w:val="18"/>
              </w:rPr>
              <w:t>Итого по проекту (мероприятию)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75"/>
        </w:trPr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</w:tcBorders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6D4AB3">
              <w:rPr>
                <w:sz w:val="18"/>
              </w:rPr>
              <w:t>Всего</w:t>
            </w:r>
          </w:p>
        </w:tc>
        <w:tc>
          <w:tcPr>
            <w:tcW w:w="1560" w:type="dxa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</w:tbl>
    <w:p w:rsidR="006D4AB3" w:rsidRPr="006D4AB3" w:rsidRDefault="006D4AB3" w:rsidP="006D4AB3">
      <w:pPr>
        <w:autoSpaceDE w:val="0"/>
        <w:autoSpaceDN w:val="0"/>
        <w:adjustRightInd w:val="0"/>
        <w:ind w:left="4536"/>
        <w:jc w:val="right"/>
        <w:outlineLvl w:val="0"/>
        <w:rPr>
          <w:sz w:val="18"/>
        </w:rPr>
      </w:pPr>
    </w:p>
    <w:p w:rsidR="006D4AB3" w:rsidRPr="006D4AB3" w:rsidRDefault="006D4AB3" w:rsidP="006D4AB3">
      <w:pPr>
        <w:jc w:val="right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  <w:r w:rsidRPr="006D4AB3">
        <w:rPr>
          <w:sz w:val="18"/>
        </w:rPr>
        <w:t xml:space="preserve">Приложение № 2 </w:t>
      </w:r>
      <w:r w:rsidRPr="006D4AB3">
        <w:rPr>
          <w:sz w:val="18"/>
        </w:rPr>
        <w:br/>
        <w:t xml:space="preserve">к Типовой форме соглашения (договора) </w:t>
      </w:r>
      <w:r w:rsidRPr="006D4AB3">
        <w:rPr>
          <w:bCs/>
          <w:sz w:val="18"/>
        </w:rPr>
        <w:t xml:space="preserve">предоставления субсидий, в том числе грантов в форме </w:t>
      </w:r>
      <w:r w:rsidRPr="006D4AB3">
        <w:rPr>
          <w:bCs/>
          <w:sz w:val="18"/>
        </w:rPr>
        <w:lastRenderedPageBreak/>
        <w:t xml:space="preserve">субсидий, юридическим лицам, индивидуальным предпринимателям, а также физическим лицам - производителям товаров, работ, услуг на _________  и проведение отборов получателей указанных субсидий, в том числе грантов в форме субсидий из бюджета рабочего поселка Посевная </w:t>
      </w:r>
      <w:proofErr w:type="spellStart"/>
      <w:r w:rsidRPr="006D4AB3">
        <w:rPr>
          <w:bCs/>
          <w:sz w:val="18"/>
        </w:rPr>
        <w:t>Черепановского</w:t>
      </w:r>
      <w:proofErr w:type="spellEnd"/>
      <w:r w:rsidRPr="006D4AB3">
        <w:rPr>
          <w:bCs/>
          <w:sz w:val="18"/>
        </w:rPr>
        <w:t xml:space="preserve"> района Новосибирской области</w:t>
      </w:r>
    </w:p>
    <w:p w:rsidR="006D4AB3" w:rsidRPr="006D4AB3" w:rsidRDefault="006D4AB3" w:rsidP="006D4AB3">
      <w:pPr>
        <w:rPr>
          <w:sz w:val="18"/>
        </w:rPr>
      </w:pPr>
    </w:p>
    <w:p w:rsidR="006D4AB3" w:rsidRPr="006D4AB3" w:rsidRDefault="006D4AB3" w:rsidP="006D4AB3">
      <w:pPr>
        <w:pStyle w:val="ConsPlusNormal1"/>
        <w:jc w:val="center"/>
        <w:rPr>
          <w:sz w:val="18"/>
          <w:szCs w:val="24"/>
        </w:rPr>
      </w:pPr>
    </w:p>
    <w:p w:rsidR="006D4AB3" w:rsidRPr="006D4AB3" w:rsidRDefault="006D4AB3" w:rsidP="006D4AB3">
      <w:pPr>
        <w:pStyle w:val="ConsPlusNormal1"/>
        <w:jc w:val="center"/>
        <w:rPr>
          <w:sz w:val="18"/>
          <w:szCs w:val="24"/>
          <w:vertAlign w:val="superscript"/>
        </w:rPr>
      </w:pPr>
      <w:r w:rsidRPr="006D4AB3">
        <w:rPr>
          <w:sz w:val="18"/>
          <w:szCs w:val="24"/>
        </w:rPr>
        <w:t>ПОКАЗАТЕЛИ</w:t>
      </w:r>
      <w:r w:rsidRPr="006D4AB3">
        <w:rPr>
          <w:sz w:val="18"/>
          <w:szCs w:val="24"/>
          <w:lang w:val="en-US"/>
        </w:rPr>
        <w:t xml:space="preserve"> </w:t>
      </w:r>
      <w:r w:rsidRPr="006D4AB3">
        <w:rPr>
          <w:sz w:val="18"/>
          <w:szCs w:val="24"/>
        </w:rPr>
        <w:t>РЕЗУЛЬТАТИВНОСТИ</w:t>
      </w:r>
    </w:p>
    <w:p w:rsidR="006D4AB3" w:rsidRPr="006D4AB3" w:rsidRDefault="006D4AB3" w:rsidP="006D4AB3">
      <w:pPr>
        <w:pStyle w:val="ConsPlusNormal1"/>
        <w:jc w:val="center"/>
        <w:rPr>
          <w:sz w:val="18"/>
          <w:szCs w:val="24"/>
        </w:rPr>
      </w:pPr>
    </w:p>
    <w:tbl>
      <w:tblPr>
        <w:tblW w:w="102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90"/>
        <w:gridCol w:w="1134"/>
        <w:gridCol w:w="1985"/>
        <w:gridCol w:w="1202"/>
        <w:gridCol w:w="1517"/>
        <w:gridCol w:w="2835"/>
      </w:tblGrid>
      <w:tr w:rsidR="006D4AB3" w:rsidRPr="006D4AB3" w:rsidTr="0069737F">
        <w:tc>
          <w:tcPr>
            <w:tcW w:w="670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№ п/п</w:t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890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Наименование показателя</w:t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Наименование проекта (мероприятия)</w:t>
            </w:r>
            <w:r w:rsidRPr="006D4AB3">
              <w:rPr>
                <w:rStyle w:val="af3"/>
                <w:sz w:val="18"/>
                <w:szCs w:val="24"/>
              </w:rPr>
              <w:footnoteReference w:id="53"/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3187" w:type="dxa"/>
            <w:gridSpan w:val="2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Единица измерения</w:t>
            </w:r>
          </w:p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по ОКЕИ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Плановое значение показателя</w:t>
            </w:r>
          </w:p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Срок, на который запланировано достижение показателя</w:t>
            </w:r>
          </w:p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670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Наименование</w:t>
            </w:r>
          </w:p>
        </w:tc>
        <w:tc>
          <w:tcPr>
            <w:tcW w:w="1202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Код</w:t>
            </w: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670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7</w:t>
            </w:r>
          </w:p>
        </w:tc>
      </w:tr>
      <w:tr w:rsidR="006D4AB3" w:rsidRPr="006D4AB3" w:rsidTr="0069737F">
        <w:tc>
          <w:tcPr>
            <w:tcW w:w="670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670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670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</w:tbl>
    <w:p w:rsidR="006D4AB3" w:rsidRPr="006D4AB3" w:rsidRDefault="006D4AB3" w:rsidP="006D4AB3">
      <w:pPr>
        <w:pStyle w:val="ConsPlusNormal1"/>
        <w:jc w:val="center"/>
        <w:rPr>
          <w:sz w:val="18"/>
          <w:szCs w:val="24"/>
        </w:r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  <w:sectPr w:rsidR="006D4AB3" w:rsidRPr="006D4AB3" w:rsidSect="006D4AB3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  <w:r w:rsidRPr="006D4AB3">
        <w:rPr>
          <w:sz w:val="18"/>
        </w:rPr>
        <w:lastRenderedPageBreak/>
        <w:t xml:space="preserve">Приложение № 3 </w:t>
      </w:r>
      <w:r w:rsidRPr="006D4AB3">
        <w:rPr>
          <w:sz w:val="18"/>
        </w:rPr>
        <w:br/>
        <w:t xml:space="preserve">к Типовой форме соглашения (договора) </w:t>
      </w:r>
      <w:r w:rsidRPr="006D4AB3">
        <w:rPr>
          <w:bCs/>
          <w:sz w:val="18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на _________  и проведение отборов получателей указанных субсидий, в том числе грантов в форме субсидий из бюджета рабочего поселка Посевная </w:t>
      </w:r>
      <w:proofErr w:type="spellStart"/>
      <w:r w:rsidRPr="006D4AB3">
        <w:rPr>
          <w:bCs/>
          <w:sz w:val="18"/>
        </w:rPr>
        <w:t>Черепановского</w:t>
      </w:r>
      <w:proofErr w:type="spellEnd"/>
      <w:r w:rsidRPr="006D4AB3">
        <w:rPr>
          <w:bCs/>
          <w:sz w:val="18"/>
        </w:rPr>
        <w:t xml:space="preserve"> района Новосибирской области</w:t>
      </w:r>
    </w:p>
    <w:p w:rsidR="006D4AB3" w:rsidRPr="006D4AB3" w:rsidRDefault="006D4AB3" w:rsidP="006D4AB3">
      <w:pPr>
        <w:pStyle w:val="ConsPlusNormal1"/>
        <w:jc w:val="center"/>
        <w:rPr>
          <w:sz w:val="18"/>
          <w:szCs w:val="24"/>
        </w:rPr>
      </w:pPr>
    </w:p>
    <w:p w:rsidR="006D4AB3" w:rsidRPr="006D4AB3" w:rsidRDefault="006D4AB3" w:rsidP="006D4AB3">
      <w:pPr>
        <w:pStyle w:val="ConsPlusNormal1"/>
        <w:jc w:val="center"/>
        <w:rPr>
          <w:sz w:val="18"/>
          <w:szCs w:val="24"/>
        </w:rPr>
      </w:pPr>
      <w:r w:rsidRPr="006D4AB3">
        <w:rPr>
          <w:sz w:val="18"/>
          <w:szCs w:val="24"/>
        </w:rPr>
        <w:t xml:space="preserve">  ОТЧЕТ </w:t>
      </w:r>
    </w:p>
    <w:p w:rsidR="006D4AB3" w:rsidRPr="006D4AB3" w:rsidRDefault="006D4AB3" w:rsidP="006D4AB3">
      <w:pPr>
        <w:pStyle w:val="ConsPlusNormal1"/>
        <w:jc w:val="center"/>
        <w:rPr>
          <w:sz w:val="18"/>
          <w:szCs w:val="24"/>
        </w:rPr>
      </w:pPr>
      <w:r w:rsidRPr="006D4AB3">
        <w:rPr>
          <w:sz w:val="18"/>
          <w:szCs w:val="24"/>
        </w:rPr>
        <w:t xml:space="preserve">о достижении значений показателей результативности </w:t>
      </w:r>
    </w:p>
    <w:p w:rsidR="006D4AB3" w:rsidRPr="006D4AB3" w:rsidRDefault="006D4AB3" w:rsidP="006D4AB3">
      <w:pPr>
        <w:pStyle w:val="ConsPlusNormal1"/>
        <w:jc w:val="center"/>
        <w:rPr>
          <w:sz w:val="18"/>
          <w:szCs w:val="24"/>
          <w:vertAlign w:val="superscript"/>
        </w:rPr>
      </w:pPr>
      <w:r w:rsidRPr="006D4AB3">
        <w:rPr>
          <w:sz w:val="18"/>
          <w:szCs w:val="24"/>
        </w:rPr>
        <w:t>по состоянию на __</w:t>
      </w:r>
      <w:proofErr w:type="gramStart"/>
      <w:r w:rsidRPr="006D4AB3">
        <w:rPr>
          <w:sz w:val="18"/>
          <w:szCs w:val="24"/>
        </w:rPr>
        <w:t>_  _</w:t>
      </w:r>
      <w:proofErr w:type="gramEnd"/>
      <w:r w:rsidRPr="006D4AB3">
        <w:rPr>
          <w:sz w:val="18"/>
          <w:szCs w:val="24"/>
        </w:rPr>
        <w:t>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434"/>
      </w:tblGrid>
      <w:tr w:rsidR="006D4AB3" w:rsidRPr="006D4AB3" w:rsidTr="0069737F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</w:tbl>
    <w:p w:rsidR="006D4AB3" w:rsidRPr="006D4AB3" w:rsidRDefault="006D4AB3" w:rsidP="006D4AB3">
      <w:pPr>
        <w:rPr>
          <w:sz w:val="18"/>
        </w:rPr>
      </w:pPr>
    </w:p>
    <w:p w:rsidR="006D4AB3" w:rsidRPr="006D4AB3" w:rsidRDefault="006D4AB3" w:rsidP="006D4AB3">
      <w:pPr>
        <w:rPr>
          <w:sz w:val="18"/>
        </w:rPr>
      </w:pPr>
      <w:r w:rsidRPr="006D4AB3">
        <w:rPr>
          <w:sz w:val="18"/>
        </w:rPr>
        <w:t xml:space="preserve">Наименование Получателя   __________________________________________________________________________                                                                                                  </w:t>
      </w:r>
    </w:p>
    <w:p w:rsidR="006D4AB3" w:rsidRPr="006D4AB3" w:rsidRDefault="006D4AB3" w:rsidP="006D4AB3">
      <w:pPr>
        <w:tabs>
          <w:tab w:val="left" w:pos="9968"/>
        </w:tabs>
        <w:rPr>
          <w:i/>
          <w:sz w:val="18"/>
        </w:rPr>
      </w:pPr>
      <w:proofErr w:type="gramStart"/>
      <w:r w:rsidRPr="006D4AB3">
        <w:rPr>
          <w:sz w:val="18"/>
        </w:rPr>
        <w:t>Периодичность:</w:t>
      </w:r>
      <w:r w:rsidRPr="006D4AB3">
        <w:rPr>
          <w:i/>
          <w:sz w:val="18"/>
        </w:rPr>
        <w:t xml:space="preserve">   </w:t>
      </w:r>
      <w:proofErr w:type="gramEnd"/>
      <w:r w:rsidRPr="006D4AB3">
        <w:rPr>
          <w:i/>
          <w:sz w:val="18"/>
        </w:rPr>
        <w:t xml:space="preserve">                   _______________________</w:t>
      </w:r>
      <w:r w:rsidRPr="006D4AB3">
        <w:rPr>
          <w:i/>
          <w:sz w:val="18"/>
        </w:rPr>
        <w:tab/>
      </w:r>
    </w:p>
    <w:tbl>
      <w:tblPr>
        <w:tblW w:w="1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057"/>
        <w:gridCol w:w="2134"/>
        <w:gridCol w:w="1965"/>
        <w:gridCol w:w="713"/>
        <w:gridCol w:w="1888"/>
        <w:gridCol w:w="1735"/>
        <w:gridCol w:w="1669"/>
        <w:gridCol w:w="1597"/>
      </w:tblGrid>
      <w:tr w:rsidR="006D4AB3" w:rsidRPr="006D4AB3" w:rsidTr="0069737F">
        <w:tc>
          <w:tcPr>
            <w:tcW w:w="637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№ п/п</w:t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2057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Наименование показателя</w:t>
            </w:r>
            <w:r w:rsidRPr="006D4AB3">
              <w:rPr>
                <w:rStyle w:val="af3"/>
                <w:sz w:val="18"/>
                <w:szCs w:val="24"/>
              </w:rPr>
              <w:footnoteReference w:id="54"/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Наименование проекта</w:t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(мероприятия)</w:t>
            </w:r>
            <w:r w:rsidRPr="006D4AB3">
              <w:rPr>
                <w:rStyle w:val="af3"/>
                <w:sz w:val="18"/>
                <w:szCs w:val="24"/>
              </w:rPr>
              <w:footnoteReference w:id="55"/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Единица измерения по ОКЕИ</w:t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888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 xml:space="preserve">Плановое значение </w:t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показателя</w:t>
            </w:r>
            <w:r w:rsidRPr="006D4AB3">
              <w:rPr>
                <w:rStyle w:val="af3"/>
                <w:sz w:val="18"/>
                <w:szCs w:val="24"/>
              </w:rPr>
              <w:footnoteReference w:id="56"/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Достигнутое значение показателя по состоянию на отчетную дату</w:t>
            </w:r>
          </w:p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1669" w:type="dxa"/>
            <w:vMerge w:val="restart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 xml:space="preserve">Процент выполнения  </w:t>
            </w:r>
          </w:p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плана</w:t>
            </w:r>
          </w:p>
          <w:p w:rsidR="006D4AB3" w:rsidRPr="006D4AB3" w:rsidRDefault="006D4AB3" w:rsidP="0069737F">
            <w:pPr>
              <w:ind w:right="317"/>
              <w:jc w:val="center"/>
              <w:rPr>
                <w:sz w:val="18"/>
              </w:rPr>
            </w:pPr>
          </w:p>
        </w:tc>
        <w:tc>
          <w:tcPr>
            <w:tcW w:w="1597" w:type="dxa"/>
            <w:vMerge w:val="restart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Причина отклонения</w:t>
            </w:r>
          </w:p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637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Наименование</w:t>
            </w:r>
          </w:p>
        </w:tc>
        <w:tc>
          <w:tcPr>
            <w:tcW w:w="71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Код</w:t>
            </w:r>
          </w:p>
        </w:tc>
        <w:tc>
          <w:tcPr>
            <w:tcW w:w="1888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</w:tr>
      <w:tr w:rsidR="006D4AB3" w:rsidRPr="006D4AB3" w:rsidTr="0069737F">
        <w:trPr>
          <w:trHeight w:val="316"/>
        </w:trPr>
        <w:tc>
          <w:tcPr>
            <w:tcW w:w="637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8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9</w:t>
            </w:r>
          </w:p>
        </w:tc>
      </w:tr>
      <w:tr w:rsidR="006D4AB3" w:rsidRPr="006D4AB3" w:rsidTr="0069737F">
        <w:tc>
          <w:tcPr>
            <w:tcW w:w="637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1669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1597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</w:tbl>
    <w:p w:rsidR="006D4AB3" w:rsidRPr="006D4AB3" w:rsidRDefault="006D4AB3" w:rsidP="006D4AB3">
      <w:pPr>
        <w:rPr>
          <w:sz w:val="18"/>
        </w:rPr>
      </w:pPr>
      <w:proofErr w:type="gramStart"/>
      <w:r w:rsidRPr="006D4AB3">
        <w:rPr>
          <w:sz w:val="18"/>
        </w:rPr>
        <w:t>Руководитель  Получателя</w:t>
      </w:r>
      <w:proofErr w:type="gramEnd"/>
      <w:r w:rsidRPr="006D4AB3">
        <w:rPr>
          <w:sz w:val="18"/>
        </w:rPr>
        <w:t xml:space="preserve">                 ___________    ___________         _____________________</w:t>
      </w:r>
    </w:p>
    <w:p w:rsidR="006D4AB3" w:rsidRPr="006D4AB3" w:rsidRDefault="006D4AB3" w:rsidP="006D4AB3">
      <w:pPr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(уполномоченное </w:t>
      </w:r>
      <w:proofErr w:type="gramStart"/>
      <w:r w:rsidRPr="006D4AB3">
        <w:rPr>
          <w:sz w:val="18"/>
          <w:vertAlign w:val="superscript"/>
        </w:rPr>
        <w:t xml:space="preserve">лицо)   </w:t>
      </w:r>
      <w:proofErr w:type="gramEnd"/>
      <w:r w:rsidRPr="006D4AB3">
        <w:rPr>
          <w:sz w:val="18"/>
          <w:vertAlign w:val="superscript"/>
        </w:rPr>
        <w:t xml:space="preserve">             </w:t>
      </w:r>
      <w:r w:rsidRPr="006D4AB3">
        <w:rPr>
          <w:sz w:val="18"/>
          <w:vertAlign w:val="superscript"/>
        </w:rPr>
        <w:tab/>
      </w:r>
      <w:r w:rsidRPr="006D4AB3">
        <w:rPr>
          <w:sz w:val="18"/>
          <w:vertAlign w:val="superscript"/>
        </w:rPr>
        <w:tab/>
        <w:t xml:space="preserve">           (должность)        </w:t>
      </w:r>
      <w:r w:rsidRPr="006D4AB3">
        <w:rPr>
          <w:sz w:val="18"/>
          <w:vertAlign w:val="superscript"/>
        </w:rPr>
        <w:tab/>
        <w:t xml:space="preserve">(подпись)            </w:t>
      </w:r>
      <w:r w:rsidRPr="006D4AB3">
        <w:rPr>
          <w:sz w:val="18"/>
          <w:vertAlign w:val="superscript"/>
        </w:rPr>
        <w:tab/>
      </w:r>
      <w:r w:rsidRPr="006D4AB3">
        <w:rPr>
          <w:sz w:val="18"/>
          <w:vertAlign w:val="superscript"/>
        </w:rPr>
        <w:tab/>
        <w:t xml:space="preserve"> (расшифровка подписи)</w:t>
      </w:r>
    </w:p>
    <w:p w:rsidR="006D4AB3" w:rsidRPr="006D4AB3" w:rsidRDefault="006D4AB3" w:rsidP="006D4AB3">
      <w:pPr>
        <w:jc w:val="center"/>
        <w:rPr>
          <w:sz w:val="18"/>
          <w:vertAlign w:val="superscript"/>
        </w:rPr>
      </w:pPr>
    </w:p>
    <w:p w:rsidR="006D4AB3" w:rsidRPr="006D4AB3" w:rsidRDefault="006D4AB3" w:rsidP="006D4AB3">
      <w:pPr>
        <w:rPr>
          <w:sz w:val="18"/>
        </w:rPr>
      </w:pPr>
      <w:r w:rsidRPr="006D4AB3">
        <w:rPr>
          <w:sz w:val="18"/>
        </w:rPr>
        <w:t xml:space="preserve">Исполнитель                     ___________      ___________       _____________________      </w:t>
      </w:r>
    </w:p>
    <w:p w:rsidR="006D4AB3" w:rsidRPr="006D4AB3" w:rsidRDefault="006D4AB3" w:rsidP="006D4AB3">
      <w:pPr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                                           </w:t>
      </w:r>
      <w:r w:rsidRPr="006D4AB3">
        <w:rPr>
          <w:sz w:val="18"/>
          <w:vertAlign w:val="superscript"/>
        </w:rPr>
        <w:tab/>
      </w:r>
      <w:r w:rsidRPr="006D4AB3">
        <w:rPr>
          <w:sz w:val="18"/>
          <w:vertAlign w:val="superscript"/>
        </w:rPr>
        <w:tab/>
        <w:t xml:space="preserve">  (</w:t>
      </w:r>
      <w:proofErr w:type="gramStart"/>
      <w:r w:rsidRPr="006D4AB3">
        <w:rPr>
          <w:sz w:val="18"/>
          <w:vertAlign w:val="superscript"/>
        </w:rPr>
        <w:t xml:space="preserve">должность)   </w:t>
      </w:r>
      <w:proofErr w:type="gramEnd"/>
      <w:r w:rsidRPr="006D4AB3">
        <w:rPr>
          <w:sz w:val="18"/>
          <w:vertAlign w:val="superscript"/>
        </w:rPr>
        <w:t xml:space="preserve">       </w:t>
      </w:r>
      <w:r w:rsidRPr="006D4AB3">
        <w:rPr>
          <w:sz w:val="18"/>
          <w:vertAlign w:val="superscript"/>
        </w:rPr>
        <w:tab/>
        <w:t xml:space="preserve">          (ФИО)                       </w:t>
      </w:r>
      <w:r w:rsidRPr="006D4AB3">
        <w:rPr>
          <w:sz w:val="18"/>
          <w:vertAlign w:val="superscript"/>
        </w:rPr>
        <w:tab/>
      </w:r>
      <w:r w:rsidRPr="006D4AB3">
        <w:rPr>
          <w:sz w:val="18"/>
          <w:vertAlign w:val="superscript"/>
        </w:rPr>
        <w:tab/>
        <w:t xml:space="preserve"> (телефон)</w:t>
      </w:r>
    </w:p>
    <w:p w:rsidR="006D4AB3" w:rsidRPr="006D4AB3" w:rsidRDefault="006D4AB3" w:rsidP="006D4AB3">
      <w:pPr>
        <w:rPr>
          <w:sz w:val="18"/>
          <w:vertAlign w:val="superscript"/>
        </w:rPr>
      </w:pPr>
      <w:r w:rsidRPr="006D4AB3">
        <w:rPr>
          <w:sz w:val="18"/>
          <w:vertAlign w:val="superscript"/>
        </w:rPr>
        <w:t>«__» ____________ 20__ г.</w:t>
      </w:r>
    </w:p>
    <w:p w:rsidR="006D4AB3" w:rsidRPr="006D4AB3" w:rsidRDefault="006D4AB3" w:rsidP="006D4AB3">
      <w:pPr>
        <w:ind w:left="9781"/>
        <w:jc w:val="right"/>
        <w:rPr>
          <w:sz w:val="18"/>
        </w:rPr>
      </w:pPr>
      <w:r w:rsidRPr="006D4AB3">
        <w:rPr>
          <w:sz w:val="18"/>
        </w:rPr>
        <w:t xml:space="preserve">         </w:t>
      </w:r>
    </w:p>
    <w:p w:rsidR="006D4AB3" w:rsidRPr="006D4AB3" w:rsidRDefault="006D4AB3" w:rsidP="006D4AB3">
      <w:pPr>
        <w:jc w:val="right"/>
        <w:rPr>
          <w:sz w:val="18"/>
        </w:rPr>
        <w:sectPr w:rsidR="006D4AB3" w:rsidRPr="006D4AB3" w:rsidSect="006D4AB3">
          <w:type w:val="continuous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  <w:r w:rsidRPr="006D4AB3">
        <w:rPr>
          <w:sz w:val="18"/>
        </w:rPr>
        <w:lastRenderedPageBreak/>
        <w:t xml:space="preserve">Приложение № 4 </w:t>
      </w:r>
      <w:r w:rsidRPr="006D4AB3">
        <w:rPr>
          <w:sz w:val="18"/>
        </w:rPr>
        <w:br/>
        <w:t xml:space="preserve">к Типовой форме соглашения (договора) </w:t>
      </w:r>
      <w:r w:rsidRPr="006D4AB3">
        <w:rPr>
          <w:bCs/>
          <w:sz w:val="18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на _________  и проведение отборов получателей указанных субсидий, в том числе грантов в форме субсидий из бюджета рабочего поселка Посевная  </w:t>
      </w:r>
      <w:proofErr w:type="spellStart"/>
      <w:r w:rsidRPr="006D4AB3">
        <w:rPr>
          <w:bCs/>
          <w:sz w:val="18"/>
        </w:rPr>
        <w:t>Черепановского</w:t>
      </w:r>
      <w:proofErr w:type="spellEnd"/>
      <w:r w:rsidRPr="006D4AB3">
        <w:rPr>
          <w:bCs/>
          <w:sz w:val="18"/>
        </w:rPr>
        <w:t xml:space="preserve"> района Новосибирской области</w:t>
      </w:r>
    </w:p>
    <w:p w:rsidR="006D4AB3" w:rsidRPr="006D4AB3" w:rsidRDefault="006D4AB3" w:rsidP="006D4AB3">
      <w:pPr>
        <w:ind w:left="9072"/>
        <w:jc w:val="right"/>
        <w:rPr>
          <w:sz w:val="18"/>
        </w:rPr>
      </w:pPr>
    </w:p>
    <w:p w:rsidR="006D4AB3" w:rsidRPr="006D4AB3" w:rsidRDefault="006D4AB3" w:rsidP="006D4AB3">
      <w:pPr>
        <w:ind w:left="9072"/>
        <w:jc w:val="right"/>
        <w:rPr>
          <w:sz w:val="18"/>
        </w:rPr>
      </w:pPr>
    </w:p>
    <w:p w:rsidR="006D4AB3" w:rsidRPr="006D4AB3" w:rsidRDefault="006D4AB3" w:rsidP="006D4AB3">
      <w:pPr>
        <w:jc w:val="center"/>
        <w:rPr>
          <w:sz w:val="18"/>
        </w:rPr>
      </w:pPr>
      <w:r w:rsidRPr="006D4AB3">
        <w:rPr>
          <w:sz w:val="18"/>
        </w:rPr>
        <w:t xml:space="preserve">Отчет о расходах, источником финансового обеспечения которых является Субсидия </w:t>
      </w:r>
    </w:p>
    <w:p w:rsidR="006D4AB3" w:rsidRPr="006D4AB3" w:rsidRDefault="006D4AB3" w:rsidP="006D4AB3">
      <w:pPr>
        <w:jc w:val="center"/>
        <w:rPr>
          <w:sz w:val="18"/>
        </w:rPr>
      </w:pPr>
      <w:r w:rsidRPr="006D4AB3">
        <w:rPr>
          <w:sz w:val="18"/>
        </w:rPr>
        <w:t>на «__»___________ 20__г.</w:t>
      </w:r>
      <w:r w:rsidRPr="006D4AB3">
        <w:rPr>
          <w:rStyle w:val="af3"/>
          <w:sz w:val="18"/>
        </w:rPr>
        <w:footnoteReference w:id="57"/>
      </w:r>
    </w:p>
    <w:p w:rsidR="006D4AB3" w:rsidRPr="006D4AB3" w:rsidRDefault="006D4AB3" w:rsidP="006D4AB3">
      <w:pPr>
        <w:rPr>
          <w:sz w:val="18"/>
        </w:rPr>
      </w:pPr>
      <w:r w:rsidRPr="006D4AB3">
        <w:rPr>
          <w:sz w:val="18"/>
        </w:rPr>
        <w:t>Наименование Получателя    ____________________________________________________</w:t>
      </w:r>
    </w:p>
    <w:p w:rsidR="006D4AB3" w:rsidRPr="006D4AB3" w:rsidRDefault="006D4AB3" w:rsidP="006D4AB3">
      <w:pPr>
        <w:rPr>
          <w:sz w:val="18"/>
        </w:rPr>
      </w:pPr>
      <w:r w:rsidRPr="006D4AB3">
        <w:rPr>
          <w:sz w:val="18"/>
        </w:rPr>
        <w:t>Периодичность: квартальная, годовая</w:t>
      </w:r>
    </w:p>
    <w:p w:rsidR="006D4AB3" w:rsidRPr="006D4AB3" w:rsidRDefault="006D4AB3" w:rsidP="006D4AB3">
      <w:pPr>
        <w:rPr>
          <w:sz w:val="18"/>
        </w:rPr>
      </w:pPr>
      <w:r w:rsidRPr="006D4AB3">
        <w:rPr>
          <w:sz w:val="18"/>
        </w:rPr>
        <w:t xml:space="preserve">Единица измерения: рубль (с точностью до второго десятичного знака) </w:t>
      </w:r>
    </w:p>
    <w:p w:rsidR="006D4AB3" w:rsidRPr="006D4AB3" w:rsidRDefault="006D4AB3" w:rsidP="006D4AB3">
      <w:pPr>
        <w:ind w:left="9781"/>
        <w:jc w:val="righ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938"/>
        <w:gridCol w:w="1984"/>
        <w:gridCol w:w="2383"/>
        <w:gridCol w:w="1992"/>
      </w:tblGrid>
      <w:tr w:rsidR="006D4AB3" w:rsidRPr="006D4AB3" w:rsidTr="0069737F">
        <w:tc>
          <w:tcPr>
            <w:tcW w:w="4503" w:type="dxa"/>
            <w:vMerge w:val="restart"/>
            <w:shd w:val="clear" w:color="auto" w:fill="auto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Код</w:t>
            </w:r>
            <w:r w:rsidRPr="006D4AB3">
              <w:rPr>
                <w:rStyle w:val="af3"/>
                <w:sz w:val="18"/>
              </w:rPr>
              <w:footnoteReference w:id="58"/>
            </w:r>
            <w:r w:rsidRPr="006D4AB3">
              <w:rPr>
                <w:sz w:val="18"/>
              </w:rPr>
              <w:t xml:space="preserve">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Код направления расходования Субсидии</w:t>
            </w:r>
            <w:r w:rsidRPr="006D4AB3">
              <w:rPr>
                <w:rStyle w:val="af3"/>
                <w:sz w:val="18"/>
              </w:rPr>
              <w:footnoteReference w:id="59"/>
            </w:r>
          </w:p>
        </w:tc>
        <w:tc>
          <w:tcPr>
            <w:tcW w:w="6456" w:type="dxa"/>
            <w:gridSpan w:val="2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Сумма</w:t>
            </w:r>
          </w:p>
        </w:tc>
      </w:tr>
      <w:tr w:rsidR="006D4AB3" w:rsidRPr="006D4AB3" w:rsidTr="0069737F">
        <w:tc>
          <w:tcPr>
            <w:tcW w:w="4503" w:type="dxa"/>
            <w:vMerge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Отчетный период</w:t>
            </w: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нарастающим итогом с начала года</w:t>
            </w: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5</w:t>
            </w: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>Остаток субсидии на начало года,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>в том числе: потребность в котором подтверждена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110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 xml:space="preserve">подлежащий возврату в бюджет ______ рабочего поселка Посевная </w:t>
            </w:r>
            <w:proofErr w:type="spellStart"/>
            <w:r w:rsidRPr="006D4AB3">
              <w:rPr>
                <w:sz w:val="18"/>
              </w:rPr>
              <w:t>Черепановского</w:t>
            </w:r>
            <w:proofErr w:type="spellEnd"/>
            <w:r w:rsidRPr="006D4AB3">
              <w:rPr>
                <w:sz w:val="18"/>
              </w:rPr>
              <w:t xml:space="preserve"> района  Новосибирской области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120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5</w:t>
            </w: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>Поступило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200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 xml:space="preserve">в том числе: из бюджета ______ рабочего поселка Посевная </w:t>
            </w:r>
            <w:proofErr w:type="spellStart"/>
            <w:r w:rsidRPr="006D4AB3">
              <w:rPr>
                <w:sz w:val="18"/>
              </w:rPr>
              <w:t>Черепановского</w:t>
            </w:r>
            <w:proofErr w:type="spellEnd"/>
            <w:r w:rsidRPr="006D4AB3">
              <w:rPr>
                <w:sz w:val="18"/>
              </w:rPr>
              <w:t xml:space="preserve"> района Новосибирской области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210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>дебиторской задолженности прошлых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220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>Выплаты по расходам,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 xml:space="preserve">         в том числе:</w:t>
            </w:r>
          </w:p>
          <w:p w:rsidR="006D4AB3" w:rsidRPr="006D4AB3" w:rsidRDefault="006D4AB3" w:rsidP="0069737F">
            <w:pPr>
              <w:pStyle w:val="ConsPlusNormal1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Выплаты персоналу,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0100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Закупка работ и услуг,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0200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both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 xml:space="preserve">         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330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0300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left="426" w:firstLine="567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both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340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0420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left="426" w:firstLine="992"/>
              <w:jc w:val="both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rPr>
          <w:trHeight w:val="158"/>
        </w:trPr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autoSpaceDE w:val="0"/>
              <w:autoSpaceDN w:val="0"/>
              <w:adjustRightInd w:val="0"/>
              <w:ind w:firstLine="426"/>
              <w:rPr>
                <w:sz w:val="18"/>
              </w:rPr>
            </w:pPr>
            <w:r w:rsidRPr="006D4AB3">
              <w:rPr>
                <w:sz w:val="18"/>
              </w:rPr>
              <w:t>Выбытие со счетов: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350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0610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left="426" w:firstLine="992"/>
              <w:jc w:val="both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tabs>
                <w:tab w:val="left" w:pos="142"/>
              </w:tabs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360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0620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left="426" w:firstLine="850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 xml:space="preserve">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370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0810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5</w:t>
            </w: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left="426" w:firstLine="850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Иные выплаты,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380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0820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Выплаты по окончательным расчетам,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390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 xml:space="preserve">Возвращено в бюджет ______ рабочего поселка Посевная </w:t>
            </w:r>
            <w:proofErr w:type="spellStart"/>
            <w:r w:rsidRPr="006D4AB3">
              <w:rPr>
                <w:sz w:val="18"/>
              </w:rPr>
              <w:t>Черепановского</w:t>
            </w:r>
            <w:proofErr w:type="spellEnd"/>
            <w:r w:rsidRPr="006D4AB3">
              <w:rPr>
                <w:sz w:val="18"/>
              </w:rPr>
              <w:t xml:space="preserve"> района Новосибирской области,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400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>в том числе:</w:t>
            </w:r>
          </w:p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>израсходованных не по целевому назначению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410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>в результате применения штрафных санкций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420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>в том числе:</w:t>
            </w:r>
          </w:p>
          <w:p w:rsidR="006D4AB3" w:rsidRPr="006D4AB3" w:rsidRDefault="006D4AB3" w:rsidP="0069737F">
            <w:pPr>
              <w:rPr>
                <w:sz w:val="18"/>
              </w:rPr>
            </w:pPr>
            <w:r w:rsidRPr="006D4AB3">
              <w:rPr>
                <w:sz w:val="18"/>
              </w:rPr>
              <w:t>требуется в направлении на те же цели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510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  <w:tr w:rsidR="006D4AB3" w:rsidRPr="006D4AB3" w:rsidTr="0069737F">
        <w:tc>
          <w:tcPr>
            <w:tcW w:w="4503" w:type="dxa"/>
            <w:shd w:val="clear" w:color="auto" w:fill="auto"/>
          </w:tcPr>
          <w:p w:rsidR="006D4AB3" w:rsidRPr="006D4AB3" w:rsidRDefault="006D4AB3" w:rsidP="0069737F">
            <w:pPr>
              <w:ind w:left="426"/>
              <w:rPr>
                <w:sz w:val="18"/>
              </w:rPr>
            </w:pPr>
            <w:r w:rsidRPr="006D4AB3">
              <w:rPr>
                <w:sz w:val="18"/>
              </w:rPr>
              <w:t>подлежит возврату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D4AB3" w:rsidRPr="006D4AB3" w:rsidRDefault="006D4AB3" w:rsidP="0069737F">
            <w:pPr>
              <w:jc w:val="center"/>
              <w:rPr>
                <w:sz w:val="18"/>
              </w:rPr>
            </w:pPr>
            <w:r w:rsidRPr="006D4AB3">
              <w:rPr>
                <w:sz w:val="18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D4AB3" w:rsidRPr="006D4AB3" w:rsidRDefault="006D4AB3" w:rsidP="0069737F">
            <w:pPr>
              <w:rPr>
                <w:sz w:val="18"/>
              </w:rPr>
            </w:pPr>
          </w:p>
        </w:tc>
      </w:tr>
    </w:tbl>
    <w:p w:rsidR="006D4AB3" w:rsidRPr="006D4AB3" w:rsidRDefault="006D4AB3" w:rsidP="006D4AB3">
      <w:pPr>
        <w:ind w:left="9781"/>
        <w:jc w:val="right"/>
        <w:rPr>
          <w:sz w:val="18"/>
        </w:rPr>
      </w:pPr>
      <w:r w:rsidRPr="006D4AB3">
        <w:rPr>
          <w:sz w:val="18"/>
        </w:rPr>
        <w:t xml:space="preserve">                                                                                                       </w:t>
      </w:r>
    </w:p>
    <w:p w:rsidR="006D4AB3" w:rsidRPr="006D4AB3" w:rsidRDefault="006D4AB3" w:rsidP="006D4AB3">
      <w:pPr>
        <w:pStyle w:val="ConsPlusNormal1"/>
        <w:ind w:left="-426" w:firstLine="568"/>
        <w:jc w:val="both"/>
        <w:rPr>
          <w:sz w:val="18"/>
          <w:szCs w:val="24"/>
        </w:rPr>
      </w:pPr>
    </w:p>
    <w:p w:rsidR="006D4AB3" w:rsidRPr="006D4AB3" w:rsidRDefault="006D4AB3" w:rsidP="006D4AB3">
      <w:pPr>
        <w:rPr>
          <w:sz w:val="18"/>
        </w:rPr>
      </w:pPr>
      <w:proofErr w:type="gramStart"/>
      <w:r w:rsidRPr="006D4AB3">
        <w:rPr>
          <w:sz w:val="18"/>
        </w:rPr>
        <w:t>Руководитель  Получателя</w:t>
      </w:r>
      <w:proofErr w:type="gramEnd"/>
      <w:r w:rsidRPr="006D4AB3">
        <w:rPr>
          <w:sz w:val="18"/>
        </w:rPr>
        <w:t xml:space="preserve">          ___________    ___________         _____________________</w:t>
      </w:r>
    </w:p>
    <w:p w:rsidR="006D4AB3" w:rsidRPr="006D4AB3" w:rsidRDefault="006D4AB3" w:rsidP="006D4AB3">
      <w:pPr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(уполномоченное </w:t>
      </w:r>
      <w:proofErr w:type="gramStart"/>
      <w:r w:rsidRPr="006D4AB3">
        <w:rPr>
          <w:sz w:val="18"/>
          <w:vertAlign w:val="superscript"/>
        </w:rPr>
        <w:t xml:space="preserve">лицо)   </w:t>
      </w:r>
      <w:proofErr w:type="gramEnd"/>
      <w:r w:rsidRPr="006D4AB3">
        <w:rPr>
          <w:sz w:val="18"/>
          <w:vertAlign w:val="superscript"/>
        </w:rPr>
        <w:t xml:space="preserve">                   </w:t>
      </w:r>
      <w:r w:rsidRPr="006D4AB3">
        <w:rPr>
          <w:sz w:val="18"/>
          <w:vertAlign w:val="superscript"/>
        </w:rPr>
        <w:tab/>
      </w:r>
      <w:r w:rsidRPr="006D4AB3">
        <w:rPr>
          <w:sz w:val="18"/>
          <w:vertAlign w:val="superscript"/>
        </w:rPr>
        <w:tab/>
        <w:t xml:space="preserve">  (должность)      </w:t>
      </w:r>
      <w:r w:rsidRPr="006D4AB3">
        <w:rPr>
          <w:sz w:val="18"/>
          <w:vertAlign w:val="superscript"/>
        </w:rPr>
        <w:tab/>
        <w:t xml:space="preserve">       (подпись)           </w:t>
      </w:r>
      <w:r w:rsidRPr="006D4AB3">
        <w:rPr>
          <w:sz w:val="18"/>
          <w:vertAlign w:val="superscript"/>
        </w:rPr>
        <w:tab/>
      </w:r>
      <w:r w:rsidRPr="006D4AB3">
        <w:rPr>
          <w:sz w:val="18"/>
          <w:vertAlign w:val="superscript"/>
        </w:rPr>
        <w:tab/>
        <w:t xml:space="preserve">  (расшифровка подписи)</w:t>
      </w:r>
    </w:p>
    <w:p w:rsidR="006D4AB3" w:rsidRPr="006D4AB3" w:rsidRDefault="006D4AB3" w:rsidP="006D4AB3">
      <w:pPr>
        <w:jc w:val="center"/>
        <w:rPr>
          <w:sz w:val="18"/>
        </w:rPr>
      </w:pPr>
    </w:p>
    <w:p w:rsidR="006D4AB3" w:rsidRPr="006D4AB3" w:rsidRDefault="006D4AB3" w:rsidP="006D4AB3">
      <w:pPr>
        <w:rPr>
          <w:sz w:val="18"/>
        </w:rPr>
      </w:pPr>
      <w:r w:rsidRPr="006D4AB3">
        <w:rPr>
          <w:sz w:val="18"/>
        </w:rPr>
        <w:t xml:space="preserve">Исполнитель                     ___________      ___________       _____________________      </w:t>
      </w:r>
    </w:p>
    <w:p w:rsidR="006D4AB3" w:rsidRPr="006D4AB3" w:rsidRDefault="006D4AB3" w:rsidP="006D4AB3">
      <w:pPr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                                          </w:t>
      </w:r>
      <w:r w:rsidRPr="006D4AB3">
        <w:rPr>
          <w:sz w:val="18"/>
          <w:vertAlign w:val="superscript"/>
        </w:rPr>
        <w:tab/>
      </w:r>
      <w:r w:rsidRPr="006D4AB3">
        <w:rPr>
          <w:sz w:val="18"/>
          <w:vertAlign w:val="superscript"/>
        </w:rPr>
        <w:tab/>
        <w:t xml:space="preserve">   (</w:t>
      </w:r>
      <w:proofErr w:type="gramStart"/>
      <w:r w:rsidRPr="006D4AB3">
        <w:rPr>
          <w:sz w:val="18"/>
          <w:vertAlign w:val="superscript"/>
        </w:rPr>
        <w:t xml:space="preserve">должность)   </w:t>
      </w:r>
      <w:proofErr w:type="gramEnd"/>
      <w:r w:rsidRPr="006D4AB3">
        <w:rPr>
          <w:sz w:val="18"/>
          <w:vertAlign w:val="superscript"/>
        </w:rPr>
        <w:t xml:space="preserve">      </w:t>
      </w:r>
      <w:r w:rsidRPr="006D4AB3">
        <w:rPr>
          <w:sz w:val="18"/>
          <w:vertAlign w:val="superscript"/>
        </w:rPr>
        <w:tab/>
        <w:t xml:space="preserve">          (ФИО)                      </w:t>
      </w:r>
      <w:r w:rsidRPr="006D4AB3">
        <w:rPr>
          <w:sz w:val="18"/>
          <w:vertAlign w:val="superscript"/>
        </w:rPr>
        <w:tab/>
        <w:t xml:space="preserve">         (телефон)</w:t>
      </w:r>
    </w:p>
    <w:p w:rsidR="006D4AB3" w:rsidRPr="006D4AB3" w:rsidRDefault="006D4AB3" w:rsidP="006D4AB3">
      <w:pPr>
        <w:rPr>
          <w:sz w:val="18"/>
          <w:vertAlign w:val="superscript"/>
        </w:rPr>
      </w:pPr>
    </w:p>
    <w:p w:rsidR="006D4AB3" w:rsidRPr="006D4AB3" w:rsidRDefault="006D4AB3" w:rsidP="006D4AB3">
      <w:pPr>
        <w:rPr>
          <w:sz w:val="18"/>
        </w:rPr>
      </w:pPr>
    </w:p>
    <w:p w:rsidR="006D4AB3" w:rsidRPr="006D4AB3" w:rsidRDefault="006D4AB3" w:rsidP="006D4AB3">
      <w:pPr>
        <w:rPr>
          <w:b/>
          <w:i/>
          <w:sz w:val="18"/>
        </w:rPr>
      </w:pPr>
      <w:r w:rsidRPr="006D4AB3">
        <w:rPr>
          <w:sz w:val="18"/>
        </w:rPr>
        <w:t>«__» ____________ 20__ г.</w:t>
      </w:r>
    </w:p>
    <w:p w:rsidR="006D4AB3" w:rsidRPr="006D4AB3" w:rsidRDefault="006D4AB3" w:rsidP="006D4AB3">
      <w:pPr>
        <w:pStyle w:val="ConsPlusNormal1"/>
        <w:ind w:left="-426" w:firstLine="568"/>
        <w:jc w:val="both"/>
        <w:rPr>
          <w:sz w:val="18"/>
          <w:szCs w:val="24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center"/>
        <w:rPr>
          <w:sz w:val="18"/>
        </w:rPr>
        <w:sectPr w:rsidR="006D4AB3" w:rsidRPr="006D4AB3" w:rsidSect="006D4AB3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bCs/>
          <w:sz w:val="18"/>
        </w:rPr>
      </w:pPr>
      <w:r w:rsidRPr="006D4AB3">
        <w:rPr>
          <w:sz w:val="18"/>
        </w:rPr>
        <w:lastRenderedPageBreak/>
        <w:t xml:space="preserve">Приложение № 5 </w:t>
      </w:r>
      <w:r w:rsidRPr="006D4AB3">
        <w:rPr>
          <w:sz w:val="18"/>
        </w:rPr>
        <w:br/>
        <w:t xml:space="preserve">к Типовой форме соглашения (договора) </w:t>
      </w:r>
      <w:r w:rsidRPr="006D4AB3">
        <w:rPr>
          <w:bCs/>
          <w:sz w:val="18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на _________  и проведение отборов получателей указанных субсидий, в том числе грантов в форме субсидий из бюджета рабочего поселка Посевная  </w:t>
      </w:r>
      <w:proofErr w:type="spellStart"/>
      <w:r w:rsidRPr="006D4AB3">
        <w:rPr>
          <w:bCs/>
          <w:sz w:val="18"/>
        </w:rPr>
        <w:t>Черепановского</w:t>
      </w:r>
      <w:proofErr w:type="spellEnd"/>
      <w:r w:rsidRPr="006D4AB3">
        <w:rPr>
          <w:bCs/>
          <w:sz w:val="18"/>
        </w:rPr>
        <w:t xml:space="preserve"> района Новосибирской области</w:t>
      </w:r>
    </w:p>
    <w:p w:rsidR="006D4AB3" w:rsidRPr="006D4AB3" w:rsidRDefault="006D4AB3" w:rsidP="006D4AB3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</w:p>
    <w:p w:rsidR="006D4AB3" w:rsidRPr="006D4AB3" w:rsidRDefault="006D4AB3" w:rsidP="006D4AB3">
      <w:pPr>
        <w:pStyle w:val="ConsPlusNormal1"/>
        <w:jc w:val="center"/>
        <w:rPr>
          <w:sz w:val="18"/>
          <w:szCs w:val="24"/>
        </w:rPr>
      </w:pPr>
      <w:r w:rsidRPr="006D4AB3">
        <w:rPr>
          <w:sz w:val="18"/>
          <w:szCs w:val="24"/>
        </w:rPr>
        <w:t>РАСЧЕТ РАЗМЕРА ШТРАФНЫХ САНКЦИЙ</w:t>
      </w:r>
    </w:p>
    <w:p w:rsidR="006D4AB3" w:rsidRPr="006D4AB3" w:rsidRDefault="006D4AB3" w:rsidP="006D4AB3">
      <w:pPr>
        <w:pStyle w:val="ConsPlusNormal1"/>
        <w:jc w:val="center"/>
        <w:outlineLvl w:val="0"/>
        <w:rPr>
          <w:sz w:val="18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851"/>
        <w:gridCol w:w="1559"/>
      </w:tblGrid>
      <w:tr w:rsidR="006D4AB3" w:rsidRPr="006D4AB3" w:rsidTr="0069737F">
        <w:tc>
          <w:tcPr>
            <w:tcW w:w="425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№ п/п</w:t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firstLine="34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Наименование показателя</w:t>
            </w:r>
            <w:r w:rsidRPr="006D4AB3">
              <w:rPr>
                <w:rStyle w:val="af3"/>
                <w:sz w:val="18"/>
                <w:szCs w:val="24"/>
              </w:rPr>
              <w:footnoteReference w:id="60"/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firstLine="34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Наименование проекта</w:t>
            </w:r>
          </w:p>
          <w:p w:rsidR="006D4AB3" w:rsidRPr="006D4AB3" w:rsidRDefault="006D4AB3" w:rsidP="0069737F">
            <w:pPr>
              <w:pStyle w:val="ConsPlusNormal1"/>
              <w:ind w:firstLine="34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(мероприятия)</w:t>
            </w:r>
            <w:r w:rsidRPr="006D4AB3">
              <w:rPr>
                <w:rStyle w:val="af3"/>
                <w:sz w:val="18"/>
                <w:szCs w:val="24"/>
              </w:rPr>
              <w:footnoteReference w:id="61"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firstLine="34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 xml:space="preserve">Единица измерения </w:t>
            </w:r>
          </w:p>
          <w:p w:rsidR="006D4AB3" w:rsidRPr="006D4AB3" w:rsidRDefault="006D4AB3" w:rsidP="0069737F">
            <w:pPr>
              <w:pStyle w:val="ConsPlusNormal1"/>
              <w:ind w:left="176" w:firstLine="34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firstLine="33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Плановое значение показателя</w:t>
            </w:r>
          </w:p>
          <w:p w:rsidR="006D4AB3" w:rsidRPr="006D4AB3" w:rsidRDefault="006D4AB3" w:rsidP="0069737F">
            <w:pPr>
              <w:pStyle w:val="ConsPlusNormal1"/>
              <w:ind w:firstLine="33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результативности</w:t>
            </w:r>
          </w:p>
          <w:p w:rsidR="006D4AB3" w:rsidRPr="006D4AB3" w:rsidRDefault="006D4AB3" w:rsidP="0069737F">
            <w:pPr>
              <w:pStyle w:val="ConsPlusNormal1"/>
              <w:ind w:firstLine="33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(иного показателя)</w:t>
            </w:r>
            <w:r w:rsidRPr="006D4AB3">
              <w:rPr>
                <w:rStyle w:val="af3"/>
                <w:sz w:val="18"/>
                <w:szCs w:val="24"/>
              </w:rPr>
              <w:footnoteReference w:id="62"/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firstLine="34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Достигнутое значение показателя</w:t>
            </w:r>
          </w:p>
          <w:p w:rsidR="006D4AB3" w:rsidRPr="006D4AB3" w:rsidRDefault="006D4AB3" w:rsidP="0069737F">
            <w:pPr>
              <w:pStyle w:val="ConsPlusNormal1"/>
              <w:ind w:firstLine="34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результативности</w:t>
            </w:r>
          </w:p>
          <w:p w:rsidR="006D4AB3" w:rsidRPr="006D4AB3" w:rsidRDefault="006D4AB3" w:rsidP="0069737F">
            <w:pPr>
              <w:pStyle w:val="ConsPlusNormal1"/>
              <w:ind w:left="34" w:firstLine="34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(иного показателя)</w:t>
            </w:r>
            <w:r w:rsidRPr="006D4AB3">
              <w:rPr>
                <w:rStyle w:val="af3"/>
                <w:sz w:val="18"/>
                <w:szCs w:val="24"/>
              </w:rPr>
              <w:footnoteReference w:id="63"/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 xml:space="preserve">Объем Субсидии, </w:t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 xml:space="preserve"> (</w:t>
            </w:r>
            <w:proofErr w:type="spellStart"/>
            <w:r w:rsidRPr="006D4AB3">
              <w:rPr>
                <w:sz w:val="18"/>
                <w:szCs w:val="24"/>
              </w:rPr>
              <w:t>тыс.руб</w:t>
            </w:r>
            <w:proofErr w:type="spellEnd"/>
            <w:r w:rsidRPr="006D4AB3">
              <w:rPr>
                <w:sz w:val="18"/>
                <w:szCs w:val="24"/>
              </w:rPr>
              <w:t>.)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firstLine="34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Корректирующие коэффициенты</w:t>
            </w:r>
            <w:r w:rsidRPr="006D4AB3">
              <w:rPr>
                <w:rStyle w:val="af3"/>
                <w:sz w:val="18"/>
                <w:szCs w:val="24"/>
              </w:rPr>
              <w:footnoteReference w:id="64"/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firstLine="33"/>
              <w:jc w:val="both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 xml:space="preserve">Размер штрафных санкций </w:t>
            </w:r>
          </w:p>
          <w:p w:rsidR="006D4AB3" w:rsidRPr="006D4AB3" w:rsidRDefault="006D4AB3" w:rsidP="0069737F">
            <w:pPr>
              <w:pStyle w:val="ConsPlusNormal1"/>
              <w:ind w:firstLine="33"/>
              <w:jc w:val="both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(</w:t>
            </w:r>
            <w:proofErr w:type="spellStart"/>
            <w:r w:rsidRPr="006D4AB3">
              <w:rPr>
                <w:sz w:val="18"/>
                <w:szCs w:val="24"/>
              </w:rPr>
              <w:t>тыс.руб</w:t>
            </w:r>
            <w:proofErr w:type="spellEnd"/>
            <w:r w:rsidRPr="006D4AB3">
              <w:rPr>
                <w:sz w:val="18"/>
                <w:szCs w:val="24"/>
              </w:rPr>
              <w:t>.)</w:t>
            </w:r>
          </w:p>
          <w:p w:rsidR="006D4AB3" w:rsidRPr="006D4AB3" w:rsidRDefault="006D4AB3" w:rsidP="0069737F">
            <w:pPr>
              <w:pStyle w:val="ConsPlusNormal1"/>
              <w:ind w:firstLine="33"/>
              <w:jc w:val="both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(1-гр.7÷гр.6) ×гр.8(гр.9) ×</w:t>
            </w:r>
          </w:p>
          <w:p w:rsidR="006D4AB3" w:rsidRPr="006D4AB3" w:rsidRDefault="006D4AB3" w:rsidP="0069737F">
            <w:pPr>
              <w:pStyle w:val="ConsPlusNormal1"/>
              <w:ind w:firstLine="33"/>
              <w:jc w:val="both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гр.10(гр.11)</w:t>
            </w:r>
          </w:p>
        </w:tc>
      </w:tr>
      <w:tr w:rsidR="006D4AB3" w:rsidRPr="006D4AB3" w:rsidTr="0069737F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Наименование</w:t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Код</w:t>
            </w:r>
          </w:p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</w:tr>
      <w:tr w:rsidR="006D4AB3" w:rsidRPr="006D4AB3" w:rsidTr="0069737F">
        <w:tc>
          <w:tcPr>
            <w:tcW w:w="425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firstLine="34"/>
              <w:jc w:val="center"/>
              <w:rPr>
                <w:sz w:val="18"/>
                <w:szCs w:val="24"/>
                <w:lang w:val="en-US"/>
              </w:rPr>
            </w:pPr>
            <w:r w:rsidRPr="006D4AB3">
              <w:rPr>
                <w:sz w:val="18"/>
                <w:szCs w:val="24"/>
                <w:lang w:val="en-US"/>
              </w:rPr>
              <w:t>K1</w:t>
            </w:r>
          </w:p>
        </w:tc>
        <w:tc>
          <w:tcPr>
            <w:tcW w:w="851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firstLine="34"/>
              <w:jc w:val="center"/>
              <w:rPr>
                <w:sz w:val="18"/>
                <w:szCs w:val="24"/>
                <w:lang w:val="en-US"/>
              </w:rPr>
            </w:pPr>
            <w:r w:rsidRPr="006D4AB3">
              <w:rPr>
                <w:sz w:val="18"/>
                <w:szCs w:val="24"/>
                <w:lang w:val="en-US"/>
              </w:rPr>
              <w:t>K2</w:t>
            </w:r>
          </w:p>
          <w:p w:rsidR="006D4AB3" w:rsidRPr="006D4AB3" w:rsidRDefault="006D4AB3" w:rsidP="0069737F">
            <w:pPr>
              <w:pStyle w:val="ConsPlusNormal1"/>
              <w:ind w:firstLine="34"/>
              <w:jc w:val="center"/>
              <w:rPr>
                <w:sz w:val="18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</w:tr>
      <w:tr w:rsidR="006D4AB3" w:rsidRPr="006D4AB3" w:rsidTr="0069737F">
        <w:tc>
          <w:tcPr>
            <w:tcW w:w="425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ind w:firstLine="34"/>
              <w:jc w:val="center"/>
              <w:rPr>
                <w:sz w:val="18"/>
                <w:szCs w:val="24"/>
                <w:lang w:val="en-US"/>
              </w:rPr>
            </w:pPr>
            <w:r w:rsidRPr="006D4AB3">
              <w:rPr>
                <w:sz w:val="18"/>
                <w:szCs w:val="24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ind w:firstLine="34"/>
              <w:jc w:val="center"/>
              <w:rPr>
                <w:sz w:val="18"/>
                <w:szCs w:val="24"/>
                <w:lang w:val="en-US"/>
              </w:rPr>
            </w:pPr>
            <w:r w:rsidRPr="006D4AB3">
              <w:rPr>
                <w:sz w:val="18"/>
                <w:szCs w:val="24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  <w:lang w:val="en-US"/>
              </w:rPr>
            </w:pPr>
            <w:r w:rsidRPr="006D4AB3">
              <w:rPr>
                <w:sz w:val="18"/>
                <w:szCs w:val="24"/>
              </w:rPr>
              <w:t>12</w:t>
            </w:r>
          </w:p>
        </w:tc>
      </w:tr>
      <w:tr w:rsidR="006D4AB3" w:rsidRPr="006D4AB3" w:rsidTr="0069737F">
        <w:tc>
          <w:tcPr>
            <w:tcW w:w="425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both"/>
              <w:rPr>
                <w:sz w:val="18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both"/>
              <w:rPr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firstLine="34"/>
              <w:jc w:val="both"/>
              <w:rPr>
                <w:sz w:val="1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firstLine="34"/>
              <w:jc w:val="both"/>
              <w:rPr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both"/>
              <w:rPr>
                <w:sz w:val="18"/>
                <w:szCs w:val="24"/>
              </w:rPr>
            </w:pPr>
          </w:p>
        </w:tc>
      </w:tr>
      <w:tr w:rsidR="006D4AB3" w:rsidRPr="006D4AB3" w:rsidTr="0069737F">
        <w:tc>
          <w:tcPr>
            <w:tcW w:w="425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both"/>
              <w:rPr>
                <w:sz w:val="18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ind w:left="-250" w:firstLine="250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  <w:r w:rsidRPr="006D4AB3">
              <w:rPr>
                <w:sz w:val="18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D4AB3" w:rsidRPr="006D4AB3" w:rsidRDefault="006D4AB3" w:rsidP="0069737F">
            <w:pPr>
              <w:pStyle w:val="ConsPlusNormal1"/>
              <w:jc w:val="center"/>
              <w:rPr>
                <w:sz w:val="18"/>
                <w:szCs w:val="24"/>
              </w:rPr>
            </w:pPr>
          </w:p>
        </w:tc>
      </w:tr>
    </w:tbl>
    <w:p w:rsidR="006D4AB3" w:rsidRPr="006D4AB3" w:rsidRDefault="006D4AB3" w:rsidP="006D4AB3">
      <w:pPr>
        <w:autoSpaceDE w:val="0"/>
        <w:autoSpaceDN w:val="0"/>
        <w:adjustRightInd w:val="0"/>
        <w:outlineLvl w:val="0"/>
        <w:rPr>
          <w:i/>
          <w:sz w:val="18"/>
        </w:rPr>
      </w:pPr>
    </w:p>
    <w:p w:rsidR="006D4AB3" w:rsidRPr="006D4AB3" w:rsidRDefault="006D4AB3" w:rsidP="006D4AB3">
      <w:pPr>
        <w:rPr>
          <w:sz w:val="18"/>
        </w:rPr>
      </w:pPr>
      <w:r w:rsidRPr="006D4AB3">
        <w:rPr>
          <w:sz w:val="18"/>
        </w:rPr>
        <w:t>Руководитель                         ___________    ___________         _____________________</w:t>
      </w:r>
    </w:p>
    <w:p w:rsidR="006D4AB3" w:rsidRPr="006D4AB3" w:rsidRDefault="006D4AB3" w:rsidP="006D4AB3">
      <w:pPr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(уполномоченное </w:t>
      </w:r>
      <w:proofErr w:type="gramStart"/>
      <w:r w:rsidRPr="006D4AB3">
        <w:rPr>
          <w:sz w:val="18"/>
          <w:vertAlign w:val="superscript"/>
        </w:rPr>
        <w:t xml:space="preserve">лицо)   </w:t>
      </w:r>
      <w:proofErr w:type="gramEnd"/>
      <w:r w:rsidRPr="006D4AB3">
        <w:rPr>
          <w:sz w:val="18"/>
          <w:vertAlign w:val="superscript"/>
        </w:rPr>
        <w:t xml:space="preserve">  </w:t>
      </w:r>
      <w:r w:rsidRPr="006D4AB3">
        <w:rPr>
          <w:sz w:val="18"/>
          <w:vertAlign w:val="superscript"/>
        </w:rPr>
        <w:tab/>
      </w:r>
      <w:r w:rsidRPr="006D4AB3">
        <w:rPr>
          <w:sz w:val="18"/>
          <w:vertAlign w:val="superscript"/>
        </w:rPr>
        <w:tab/>
        <w:t xml:space="preserve">         (должность)     </w:t>
      </w:r>
      <w:r w:rsidRPr="006D4AB3">
        <w:rPr>
          <w:sz w:val="18"/>
          <w:vertAlign w:val="superscript"/>
        </w:rPr>
        <w:tab/>
      </w:r>
      <w:r w:rsidRPr="006D4AB3">
        <w:rPr>
          <w:sz w:val="18"/>
          <w:vertAlign w:val="superscript"/>
        </w:rPr>
        <w:tab/>
        <w:t xml:space="preserve">(подпись)          </w:t>
      </w:r>
      <w:r w:rsidRPr="006D4AB3">
        <w:rPr>
          <w:sz w:val="18"/>
          <w:vertAlign w:val="superscript"/>
        </w:rPr>
        <w:tab/>
        <w:t xml:space="preserve">         (расшифровка подписи)</w:t>
      </w:r>
    </w:p>
    <w:p w:rsidR="006D4AB3" w:rsidRPr="006D4AB3" w:rsidRDefault="006D4AB3" w:rsidP="006D4AB3">
      <w:pPr>
        <w:jc w:val="center"/>
        <w:rPr>
          <w:sz w:val="18"/>
          <w:vertAlign w:val="superscript"/>
        </w:rPr>
      </w:pPr>
    </w:p>
    <w:p w:rsidR="006D4AB3" w:rsidRPr="006D4AB3" w:rsidRDefault="006D4AB3" w:rsidP="006D4AB3">
      <w:pPr>
        <w:rPr>
          <w:sz w:val="18"/>
        </w:rPr>
      </w:pPr>
      <w:r w:rsidRPr="006D4AB3">
        <w:rPr>
          <w:sz w:val="18"/>
        </w:rPr>
        <w:t xml:space="preserve">Исполнитель                     ___________      ___________       _____________________      </w:t>
      </w:r>
    </w:p>
    <w:p w:rsidR="006D4AB3" w:rsidRPr="006D4AB3" w:rsidRDefault="006D4AB3" w:rsidP="006D4AB3">
      <w:pPr>
        <w:rPr>
          <w:i/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                                     </w:t>
      </w:r>
      <w:r w:rsidRPr="006D4AB3">
        <w:rPr>
          <w:sz w:val="18"/>
          <w:vertAlign w:val="superscript"/>
        </w:rPr>
        <w:tab/>
        <w:t xml:space="preserve">                  (</w:t>
      </w:r>
      <w:proofErr w:type="gramStart"/>
      <w:r w:rsidRPr="006D4AB3">
        <w:rPr>
          <w:sz w:val="18"/>
          <w:vertAlign w:val="superscript"/>
        </w:rPr>
        <w:t xml:space="preserve">должность)   </w:t>
      </w:r>
      <w:proofErr w:type="gramEnd"/>
      <w:r w:rsidRPr="006D4AB3">
        <w:rPr>
          <w:sz w:val="18"/>
          <w:vertAlign w:val="superscript"/>
        </w:rPr>
        <w:t xml:space="preserve">    </w:t>
      </w:r>
      <w:r w:rsidRPr="006D4AB3">
        <w:rPr>
          <w:sz w:val="18"/>
          <w:vertAlign w:val="superscript"/>
        </w:rPr>
        <w:tab/>
        <w:t xml:space="preserve">            (ФИО)                     </w:t>
      </w:r>
      <w:r w:rsidRPr="006D4AB3">
        <w:rPr>
          <w:sz w:val="18"/>
          <w:vertAlign w:val="superscript"/>
        </w:rPr>
        <w:tab/>
        <w:t xml:space="preserve">            (телефон)</w:t>
      </w:r>
    </w:p>
    <w:p w:rsidR="006D4AB3" w:rsidRPr="006D4AB3" w:rsidRDefault="006D4AB3" w:rsidP="006D4AB3">
      <w:pPr>
        <w:autoSpaceDE w:val="0"/>
        <w:autoSpaceDN w:val="0"/>
        <w:adjustRightInd w:val="0"/>
        <w:jc w:val="center"/>
        <w:rPr>
          <w:sz w:val="18"/>
        </w:rPr>
        <w:sectPr w:rsidR="006D4AB3" w:rsidRPr="006D4AB3" w:rsidSect="006D4AB3">
          <w:type w:val="continuous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D4AB3" w:rsidRPr="006D4AB3" w:rsidRDefault="006D4AB3" w:rsidP="006D4AB3">
      <w:pPr>
        <w:autoSpaceDE w:val="0"/>
        <w:autoSpaceDN w:val="0"/>
        <w:adjustRightInd w:val="0"/>
        <w:jc w:val="center"/>
        <w:rPr>
          <w:sz w:val="18"/>
        </w:rPr>
      </w:pPr>
    </w:p>
    <w:p w:rsidR="00485580" w:rsidRDefault="006D4AB3" w:rsidP="00485580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  <w:r w:rsidRPr="006D4AB3">
        <w:rPr>
          <w:sz w:val="18"/>
        </w:rPr>
        <w:t xml:space="preserve">Приложение № 6 </w:t>
      </w:r>
      <w:r w:rsidRPr="006D4AB3">
        <w:rPr>
          <w:sz w:val="18"/>
        </w:rPr>
        <w:br/>
        <w:t xml:space="preserve">к Типовой форме соглашения (договора) </w:t>
      </w:r>
      <w:r w:rsidRPr="006D4AB3">
        <w:rPr>
          <w:bCs/>
          <w:sz w:val="18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на _________  и проведение отборов получателей указанных субсидий, в том числе грантов в форме субсидий из бюджета рабочего поселка Посевная  </w:t>
      </w:r>
      <w:proofErr w:type="spellStart"/>
      <w:r w:rsidRPr="006D4AB3">
        <w:rPr>
          <w:bCs/>
          <w:sz w:val="18"/>
        </w:rPr>
        <w:t>Черепановского</w:t>
      </w:r>
      <w:proofErr w:type="spellEnd"/>
      <w:r w:rsidRPr="006D4AB3">
        <w:rPr>
          <w:bCs/>
          <w:sz w:val="18"/>
        </w:rPr>
        <w:t xml:space="preserve"> района Новосибирской области</w:t>
      </w:r>
    </w:p>
    <w:p w:rsidR="006D4AB3" w:rsidRPr="006D4AB3" w:rsidRDefault="006D4AB3" w:rsidP="00485580">
      <w:pPr>
        <w:autoSpaceDE w:val="0"/>
        <w:autoSpaceDN w:val="0"/>
        <w:adjustRightInd w:val="0"/>
        <w:ind w:left="2410"/>
        <w:jc w:val="right"/>
        <w:outlineLvl w:val="0"/>
        <w:rPr>
          <w:sz w:val="18"/>
        </w:rPr>
      </w:pPr>
      <w:r w:rsidRPr="006D4AB3">
        <w:rPr>
          <w:sz w:val="18"/>
        </w:rPr>
        <w:t xml:space="preserve">                         </w:t>
      </w:r>
    </w:p>
    <w:p w:rsidR="006D4AB3" w:rsidRPr="006D4AB3" w:rsidRDefault="006D4AB3" w:rsidP="006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  <w:rPr>
          <w:b/>
          <w:bCs/>
          <w:sz w:val="18"/>
        </w:rPr>
      </w:pPr>
      <w:r w:rsidRPr="006D4AB3">
        <w:rPr>
          <w:sz w:val="18"/>
        </w:rPr>
        <w:t>Приложение N_________</w:t>
      </w:r>
      <w:r w:rsidRPr="006D4AB3">
        <w:rPr>
          <w:sz w:val="18"/>
        </w:rPr>
        <w:br/>
        <w:t>к Соглашению от ____________20___г. N_______</w:t>
      </w:r>
    </w:p>
    <w:p w:rsidR="006D4AB3" w:rsidRPr="006D4AB3" w:rsidRDefault="006D4AB3" w:rsidP="006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  <w:rPr>
          <w:b/>
          <w:bCs/>
          <w:sz w:val="18"/>
        </w:rPr>
      </w:pPr>
    </w:p>
    <w:p w:rsidR="006D4AB3" w:rsidRPr="006D4AB3" w:rsidRDefault="006D4AB3" w:rsidP="006D4AB3">
      <w:pPr>
        <w:tabs>
          <w:tab w:val="left" w:pos="-6804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  <w:rPr>
          <w:sz w:val="18"/>
        </w:rPr>
      </w:pPr>
      <w:r w:rsidRPr="006D4AB3">
        <w:rPr>
          <w:bCs/>
          <w:sz w:val="18"/>
        </w:rPr>
        <w:t>Дополнительное соглашение</w:t>
      </w:r>
    </w:p>
    <w:p w:rsidR="006D4AB3" w:rsidRPr="006D4AB3" w:rsidRDefault="006D4AB3" w:rsidP="006D4AB3">
      <w:pPr>
        <w:tabs>
          <w:tab w:val="left" w:pos="-6804"/>
        </w:tabs>
        <w:autoSpaceDE w:val="0"/>
        <w:autoSpaceDN w:val="0"/>
        <w:adjustRightInd w:val="0"/>
        <w:jc w:val="center"/>
        <w:outlineLvl w:val="0"/>
        <w:rPr>
          <w:sz w:val="18"/>
        </w:rPr>
      </w:pPr>
      <w:r w:rsidRPr="006D4AB3">
        <w:rPr>
          <w:bCs/>
          <w:sz w:val="18"/>
        </w:rPr>
        <w:t>к соглашению (договору)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на ________</w:t>
      </w:r>
      <w:proofErr w:type="gramStart"/>
      <w:r w:rsidRPr="006D4AB3">
        <w:rPr>
          <w:bCs/>
          <w:sz w:val="18"/>
        </w:rPr>
        <w:t>_  и</w:t>
      </w:r>
      <w:proofErr w:type="gramEnd"/>
      <w:r w:rsidRPr="006D4AB3">
        <w:rPr>
          <w:bCs/>
          <w:sz w:val="18"/>
        </w:rPr>
        <w:t xml:space="preserve"> проведение отборов получателей указанных субсидий, в том числе грантов в форме субсидий из бюджета рабочего поселка Посевная </w:t>
      </w:r>
      <w:proofErr w:type="spellStart"/>
      <w:r w:rsidRPr="006D4AB3">
        <w:rPr>
          <w:bCs/>
          <w:sz w:val="18"/>
        </w:rPr>
        <w:t>Черепановского</w:t>
      </w:r>
      <w:proofErr w:type="spellEnd"/>
      <w:r w:rsidRPr="006D4AB3">
        <w:rPr>
          <w:bCs/>
          <w:sz w:val="18"/>
        </w:rPr>
        <w:t xml:space="preserve"> района Новосибирской области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>г.__________________________________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  <w:vertAlign w:val="superscript"/>
        </w:rPr>
      </w:pPr>
      <w:r w:rsidRPr="006D4AB3">
        <w:rPr>
          <w:sz w:val="18"/>
        </w:rPr>
        <w:t xml:space="preserve">                </w:t>
      </w:r>
      <w:r w:rsidRPr="006D4AB3">
        <w:rPr>
          <w:sz w:val="18"/>
          <w:vertAlign w:val="superscript"/>
        </w:rPr>
        <w:t>(место заключения соглашения)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>"___"_______________20____г.                      N______________________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           (дата заключения </w:t>
      </w:r>
      <w:proofErr w:type="gramStart"/>
      <w:r w:rsidRPr="006D4AB3">
        <w:rPr>
          <w:sz w:val="18"/>
          <w:vertAlign w:val="superscript"/>
        </w:rPr>
        <w:t xml:space="preserve">соглашения)   </w:t>
      </w:r>
      <w:proofErr w:type="gramEnd"/>
      <w:r w:rsidRPr="006D4AB3">
        <w:rPr>
          <w:sz w:val="18"/>
          <w:vertAlign w:val="superscript"/>
        </w:rPr>
        <w:t xml:space="preserve">                                                              (номер соглашения)</w:t>
      </w:r>
    </w:p>
    <w:p w:rsidR="006D4AB3" w:rsidRPr="006D4AB3" w:rsidRDefault="006D4AB3" w:rsidP="006D4AB3">
      <w:pPr>
        <w:widowControl w:val="0"/>
        <w:tabs>
          <w:tab w:val="left" w:pos="-6804"/>
          <w:tab w:val="left" w:pos="-5954"/>
          <w:tab w:val="left" w:pos="0"/>
          <w:tab w:val="left" w:pos="14317"/>
        </w:tabs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 xml:space="preserve">Администрация ______ рабочего поселка Посевная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области, именуемая «администрация», в лице главы рабочего поселка Посевная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области, действующего на основании____________________________________________________________________,</w:t>
      </w:r>
    </w:p>
    <w:p w:rsidR="006D4AB3" w:rsidRPr="006D4AB3" w:rsidRDefault="006D4AB3" w:rsidP="006D4AB3">
      <w:pPr>
        <w:widowControl w:val="0"/>
        <w:tabs>
          <w:tab w:val="left" w:pos="-6804"/>
          <w:tab w:val="left" w:pos="-5954"/>
          <w:tab w:val="left" w:pos="0"/>
          <w:tab w:val="left" w:pos="14317"/>
        </w:tabs>
        <w:autoSpaceDE w:val="0"/>
        <w:autoSpaceDN w:val="0"/>
        <w:adjustRightInd w:val="0"/>
        <w:jc w:val="center"/>
        <w:rPr>
          <w:bCs/>
          <w:i/>
          <w:sz w:val="18"/>
          <w:vertAlign w:val="superscript"/>
        </w:rPr>
      </w:pPr>
      <w:r w:rsidRPr="006D4AB3">
        <w:rPr>
          <w:bCs/>
          <w:i/>
          <w:sz w:val="18"/>
          <w:vertAlign w:val="superscript"/>
        </w:rPr>
        <w:t>(Устав, реквизиты распоряжения,</w:t>
      </w:r>
      <w:r w:rsidRPr="006D4AB3">
        <w:rPr>
          <w:i/>
          <w:sz w:val="18"/>
          <w:vertAlign w:val="superscript"/>
        </w:rPr>
        <w:t xml:space="preserve"> </w:t>
      </w:r>
      <w:r w:rsidRPr="006D4AB3">
        <w:rPr>
          <w:bCs/>
          <w:i/>
          <w:sz w:val="18"/>
          <w:vertAlign w:val="superscript"/>
        </w:rPr>
        <w:t>доверенности или иного документа, удостоверяющего полномочия)</w:t>
      </w:r>
    </w:p>
    <w:p w:rsidR="006D4AB3" w:rsidRPr="006D4AB3" w:rsidRDefault="006D4AB3" w:rsidP="006D4AB3">
      <w:pPr>
        <w:widowControl w:val="0"/>
        <w:tabs>
          <w:tab w:val="left" w:pos="-6804"/>
          <w:tab w:val="left" w:pos="-5954"/>
          <w:tab w:val="left" w:pos="0"/>
          <w:tab w:val="left" w:pos="14317"/>
        </w:tabs>
        <w:autoSpaceDE w:val="0"/>
        <w:autoSpaceDN w:val="0"/>
        <w:adjustRightInd w:val="0"/>
        <w:rPr>
          <w:sz w:val="18"/>
        </w:rPr>
      </w:pPr>
      <w:proofErr w:type="gramStart"/>
      <w:r w:rsidRPr="006D4AB3">
        <w:rPr>
          <w:sz w:val="18"/>
        </w:rPr>
        <w:t>с одной стороны</w:t>
      </w:r>
      <w:proofErr w:type="gramEnd"/>
      <w:r w:rsidRPr="006D4AB3">
        <w:rPr>
          <w:sz w:val="18"/>
        </w:rPr>
        <w:t xml:space="preserve"> и __________________________________________________, </w:t>
      </w:r>
    </w:p>
    <w:p w:rsidR="006D4AB3" w:rsidRPr="006D4AB3" w:rsidRDefault="006D4AB3" w:rsidP="006D4AB3">
      <w:pPr>
        <w:widowControl w:val="0"/>
        <w:tabs>
          <w:tab w:val="left" w:pos="-6804"/>
          <w:tab w:val="left" w:pos="-5954"/>
          <w:tab w:val="left" w:pos="0"/>
          <w:tab w:val="left" w:pos="14317"/>
        </w:tabs>
        <w:autoSpaceDE w:val="0"/>
        <w:autoSpaceDN w:val="0"/>
        <w:adjustRightInd w:val="0"/>
        <w:rPr>
          <w:bCs/>
          <w:i/>
          <w:sz w:val="18"/>
        </w:rPr>
      </w:pPr>
      <w:r w:rsidRPr="006D4AB3">
        <w:rPr>
          <w:bCs/>
          <w:i/>
          <w:sz w:val="18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  <w:r w:rsidRPr="006D4AB3">
        <w:rPr>
          <w:bCs/>
          <w:i/>
          <w:sz w:val="18"/>
        </w:rPr>
        <w:t xml:space="preserve"> </w:t>
      </w:r>
      <w:r w:rsidRPr="006D4AB3">
        <w:rPr>
          <w:sz w:val="18"/>
        </w:rPr>
        <w:t>именуемый в дальнейшем «Получатель», в лице ___________________________________</w:t>
      </w:r>
    </w:p>
    <w:p w:rsidR="006D4AB3" w:rsidRPr="006D4AB3" w:rsidRDefault="006D4AB3" w:rsidP="006D4AB3">
      <w:pPr>
        <w:widowControl w:val="0"/>
        <w:tabs>
          <w:tab w:val="left" w:pos="-6804"/>
          <w:tab w:val="left" w:pos="-5954"/>
          <w:tab w:val="left" w:pos="0"/>
          <w:tab w:val="left" w:pos="14317"/>
        </w:tabs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>_____________________________________________________________________________,</w:t>
      </w:r>
    </w:p>
    <w:p w:rsidR="006D4AB3" w:rsidRPr="006D4AB3" w:rsidRDefault="006D4AB3" w:rsidP="006D4AB3">
      <w:pPr>
        <w:widowControl w:val="0"/>
        <w:tabs>
          <w:tab w:val="left" w:pos="-6804"/>
          <w:tab w:val="left" w:pos="-5954"/>
          <w:tab w:val="left" w:pos="14317"/>
        </w:tabs>
        <w:autoSpaceDE w:val="0"/>
        <w:autoSpaceDN w:val="0"/>
        <w:adjustRightInd w:val="0"/>
        <w:jc w:val="center"/>
        <w:rPr>
          <w:bCs/>
          <w:i/>
          <w:sz w:val="18"/>
          <w:vertAlign w:val="superscript"/>
        </w:rPr>
      </w:pPr>
      <w:r w:rsidRPr="006D4AB3">
        <w:rPr>
          <w:bCs/>
          <w:i/>
          <w:sz w:val="18"/>
          <w:vertAlign w:val="superscript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6D4AB3" w:rsidRPr="006D4AB3" w:rsidRDefault="006D4AB3" w:rsidP="006D4AB3">
      <w:pPr>
        <w:widowControl w:val="0"/>
        <w:tabs>
          <w:tab w:val="left" w:pos="-6804"/>
          <w:tab w:val="left" w:pos="-5954"/>
          <w:tab w:val="left" w:pos="0"/>
          <w:tab w:val="left" w:pos="14317"/>
        </w:tabs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>действующего на</w:t>
      </w:r>
      <w:r w:rsidRPr="006D4AB3">
        <w:rPr>
          <w:bCs/>
          <w:i/>
          <w:sz w:val="18"/>
        </w:rPr>
        <w:t xml:space="preserve"> </w:t>
      </w:r>
      <w:r w:rsidRPr="006D4AB3">
        <w:rPr>
          <w:sz w:val="18"/>
        </w:rPr>
        <w:t>основании _________________________________________</w:t>
      </w:r>
    </w:p>
    <w:p w:rsidR="006D4AB3" w:rsidRPr="006D4AB3" w:rsidRDefault="006D4AB3" w:rsidP="006D4AB3">
      <w:pPr>
        <w:widowControl w:val="0"/>
        <w:tabs>
          <w:tab w:val="left" w:pos="-6804"/>
          <w:tab w:val="left" w:pos="-5954"/>
          <w:tab w:val="left" w:pos="0"/>
          <w:tab w:val="left" w:pos="14317"/>
        </w:tabs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>__________________________________________________________________,</w:t>
      </w:r>
    </w:p>
    <w:p w:rsidR="006D4AB3" w:rsidRPr="006D4AB3" w:rsidRDefault="006D4AB3" w:rsidP="006D4AB3">
      <w:pPr>
        <w:widowControl w:val="0"/>
        <w:tabs>
          <w:tab w:val="left" w:pos="-6804"/>
          <w:tab w:val="left" w:pos="-5954"/>
          <w:tab w:val="left" w:pos="0"/>
          <w:tab w:val="left" w:pos="14317"/>
        </w:tabs>
        <w:autoSpaceDE w:val="0"/>
        <w:autoSpaceDN w:val="0"/>
        <w:adjustRightInd w:val="0"/>
        <w:jc w:val="center"/>
        <w:rPr>
          <w:bCs/>
          <w:i/>
          <w:sz w:val="18"/>
          <w:vertAlign w:val="superscript"/>
        </w:rPr>
      </w:pPr>
      <w:r w:rsidRPr="006D4AB3">
        <w:rPr>
          <w:bCs/>
          <w:i/>
          <w:sz w:val="18"/>
          <w:vertAlign w:val="superscript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с другой стороны, далее именуемые «Стороны», заключили настоящее Дополнительное соглашение к Соглашению </w:t>
      </w:r>
      <w:r w:rsidRPr="006D4AB3">
        <w:rPr>
          <w:bCs/>
          <w:sz w:val="18"/>
        </w:rPr>
        <w:t xml:space="preserve">о предоставлении из бюджета рабочего поселка Посевная </w:t>
      </w:r>
      <w:proofErr w:type="spellStart"/>
      <w:r w:rsidRPr="006D4AB3">
        <w:rPr>
          <w:bCs/>
          <w:sz w:val="18"/>
        </w:rPr>
        <w:t>Черепановского</w:t>
      </w:r>
      <w:proofErr w:type="spellEnd"/>
      <w:r w:rsidRPr="006D4AB3">
        <w:rPr>
          <w:bCs/>
          <w:sz w:val="18"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6D4AB3">
        <w:rPr>
          <w:sz w:val="18"/>
        </w:rPr>
        <w:t xml:space="preserve"> от "____"____________ N_________ (далее - Соглашение) о нижеследующем.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 Внести в Соглашение следующие изменения: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1.1. в </w:t>
      </w:r>
      <w:hyperlink r:id="rId12" w:anchor="/document/72144588/entry/1001" w:history="1">
        <w:r w:rsidRPr="006D4AB3">
          <w:rPr>
            <w:sz w:val="18"/>
          </w:rPr>
          <w:t>преамбуле</w:t>
        </w:r>
      </w:hyperlink>
      <w:hyperlink r:id="rId13" w:anchor="/document/72144588/entry/16033" w:history="1">
        <w:r w:rsidRPr="006D4AB3">
          <w:rPr>
            <w:sz w:val="18"/>
            <w:vertAlign w:val="superscript"/>
          </w:rPr>
          <w:t>3</w:t>
        </w:r>
      </w:hyperlink>
      <w:r w:rsidRPr="006D4AB3">
        <w:rPr>
          <w:sz w:val="18"/>
        </w:rPr>
        <w:t>: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1.1.1. слова "____________________________________" заменить словами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>"_____________________________________________";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1.2. в </w:t>
      </w:r>
      <w:hyperlink r:id="rId14" w:anchor="/document/72144588/entry/1100" w:history="1">
        <w:r w:rsidRPr="006D4AB3">
          <w:rPr>
            <w:sz w:val="18"/>
          </w:rPr>
          <w:t>разделе I</w:t>
        </w:r>
      </w:hyperlink>
      <w:r w:rsidRPr="006D4AB3">
        <w:rPr>
          <w:sz w:val="18"/>
        </w:rPr>
        <w:t xml:space="preserve"> "Предмет Соглашения":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1.2.1. </w:t>
      </w:r>
      <w:hyperlink r:id="rId15" w:anchor="/document/72144588/entry/1011" w:history="1">
        <w:r w:rsidRPr="006D4AB3">
          <w:rPr>
            <w:sz w:val="18"/>
          </w:rPr>
          <w:t>пункт 1.1</w:t>
        </w:r>
      </w:hyperlink>
      <w:r w:rsidRPr="006D4AB3">
        <w:rPr>
          <w:sz w:val="18"/>
        </w:rPr>
        <w:t xml:space="preserve"> изложить в следующей редакции: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"1.1. _____________________________________________________________";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1.3. в </w:t>
      </w:r>
      <w:hyperlink r:id="rId16" w:anchor="/document/72144588/entry/1200" w:history="1">
        <w:r w:rsidRPr="006D4AB3">
          <w:rPr>
            <w:sz w:val="18"/>
          </w:rPr>
          <w:t>разделе II</w:t>
        </w:r>
      </w:hyperlink>
      <w:r w:rsidRPr="006D4AB3">
        <w:rPr>
          <w:sz w:val="18"/>
        </w:rPr>
        <w:t xml:space="preserve"> "Финансовое обеспечение предоставления Субсидии":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1.3.1. в </w:t>
      </w:r>
      <w:hyperlink r:id="rId17" w:anchor="/document/72144588/entry/1021" w:history="1">
        <w:r w:rsidRPr="006D4AB3">
          <w:rPr>
            <w:sz w:val="18"/>
          </w:rPr>
          <w:t>пункте 2.1</w:t>
        </w:r>
      </w:hyperlink>
      <w:r w:rsidRPr="006D4AB3">
        <w:rPr>
          <w:sz w:val="18"/>
        </w:rPr>
        <w:t xml:space="preserve"> слова "в общем размере _________________________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>(_________________________) рублей_____ копеек" заменить словами "в общем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     (сумма прописью)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>размере_______________ (_______________________) рублей ____ копеек";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                                                                           (сумма прописью)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1.4. в </w:t>
      </w:r>
      <w:hyperlink r:id="rId18" w:anchor="/document/72144588/entry/1300" w:history="1">
        <w:r w:rsidRPr="006D4AB3">
          <w:rPr>
            <w:sz w:val="18"/>
          </w:rPr>
          <w:t>разделе III</w:t>
        </w:r>
      </w:hyperlink>
      <w:r w:rsidRPr="006D4AB3">
        <w:rPr>
          <w:sz w:val="18"/>
        </w:rPr>
        <w:t xml:space="preserve"> "Условия и порядок предоставления Субсидии":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1.4.1. в </w:t>
      </w:r>
      <w:hyperlink r:id="rId19" w:anchor="/document/72144588/entry/1311" w:history="1">
        <w:r w:rsidRPr="006D4AB3">
          <w:rPr>
            <w:sz w:val="18"/>
          </w:rPr>
          <w:t>пункте 3.3.</w:t>
        </w:r>
      </w:hyperlink>
      <w:r w:rsidRPr="006D4AB3">
        <w:rPr>
          <w:sz w:val="18"/>
        </w:rPr>
        <w:t xml:space="preserve"> слова "открытый в ________________"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>заменить словами "открытый в ______________";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1.5. в </w:t>
      </w:r>
      <w:hyperlink r:id="rId20" w:anchor="/document/72144588/entry/1400" w:history="1">
        <w:r w:rsidRPr="006D4AB3">
          <w:rPr>
            <w:sz w:val="18"/>
          </w:rPr>
          <w:t>разделе IV</w:t>
        </w:r>
      </w:hyperlink>
      <w:r w:rsidRPr="006D4AB3">
        <w:rPr>
          <w:sz w:val="18"/>
        </w:rPr>
        <w:t xml:space="preserve"> "Взаимодействие Сторон":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1.5.1. в </w:t>
      </w:r>
      <w:hyperlink r:id="rId21" w:anchor="/document/72144588/entry/1412" w:history="1">
        <w:r w:rsidRPr="006D4AB3">
          <w:rPr>
            <w:sz w:val="18"/>
          </w:rPr>
          <w:t>пункте 4.1.2</w:t>
        </w:r>
      </w:hyperlink>
      <w:r w:rsidRPr="006D4AB3">
        <w:rPr>
          <w:sz w:val="18"/>
        </w:rPr>
        <w:t>: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слова "в пунктах_______" заменить словами "в пунктах______________";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слова "в течение _ рабочих дней" заменить словами "в течение _______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>рабочих дней";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1.5.2. в </w:t>
      </w:r>
      <w:hyperlink r:id="rId22" w:anchor="/document/72144588/entry/1413" w:history="1">
        <w:r w:rsidRPr="006D4AB3">
          <w:rPr>
            <w:sz w:val="18"/>
          </w:rPr>
          <w:t>пункте 4.3.3</w:t>
        </w:r>
      </w:hyperlink>
      <w:r w:rsidRPr="006D4AB3">
        <w:rPr>
          <w:sz w:val="18"/>
        </w:rPr>
        <w:t>.1 слова "не позднее ______________ рабочего дня"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>заменить словами "не позднее __________ рабочих дней";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1.6. иные положения по настоящему Дополнительному соглашению: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1.6.</w:t>
      </w:r>
      <w:proofErr w:type="gramStart"/>
      <w:r w:rsidRPr="006D4AB3">
        <w:rPr>
          <w:sz w:val="18"/>
        </w:rPr>
        <w:t>1._</w:t>
      </w:r>
      <w:proofErr w:type="gramEnd"/>
      <w:r w:rsidRPr="006D4AB3">
        <w:rPr>
          <w:sz w:val="18"/>
        </w:rPr>
        <w:t>____________________________________________________________;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                                      (текст соответствующего пункта)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1.6.</w:t>
      </w:r>
      <w:proofErr w:type="gramStart"/>
      <w:r w:rsidRPr="006D4AB3">
        <w:rPr>
          <w:sz w:val="18"/>
        </w:rPr>
        <w:t>2._</w:t>
      </w:r>
      <w:proofErr w:type="gramEnd"/>
      <w:r w:rsidRPr="006D4AB3">
        <w:rPr>
          <w:sz w:val="18"/>
        </w:rPr>
        <w:t>____________________________________________________________;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  <w:vertAlign w:val="superscript"/>
        </w:rPr>
      </w:pPr>
      <w:r w:rsidRPr="006D4AB3">
        <w:rPr>
          <w:sz w:val="18"/>
        </w:rPr>
        <w:t xml:space="preserve">                          </w:t>
      </w:r>
      <w:r w:rsidRPr="006D4AB3">
        <w:rPr>
          <w:sz w:val="18"/>
          <w:vertAlign w:val="superscript"/>
        </w:rPr>
        <w:t>(текст соответствующего пункта)</w:t>
      </w:r>
    </w:p>
    <w:p w:rsidR="006D4AB3" w:rsidRPr="006D4AB3" w:rsidRDefault="006D4AB3" w:rsidP="006D4AB3">
      <w:pPr>
        <w:tabs>
          <w:tab w:val="left" w:pos="-6804"/>
          <w:tab w:val="left" w:pos="-5954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 xml:space="preserve">     1.7. </w:t>
      </w:r>
      <w:hyperlink r:id="rId23" w:anchor="/document/72144588/entry/1800" w:history="1">
        <w:r w:rsidRPr="006D4AB3">
          <w:rPr>
            <w:sz w:val="18"/>
          </w:rPr>
          <w:t>раздел VIII</w:t>
        </w:r>
      </w:hyperlink>
      <w:r w:rsidRPr="006D4AB3">
        <w:rPr>
          <w:sz w:val="18"/>
        </w:rPr>
        <w:t xml:space="preserve"> "Платежные реквизиты Сторон"   изложить в следующей редакции:</w:t>
      </w:r>
    </w:p>
    <w:p w:rsidR="006D4AB3" w:rsidRPr="006D4AB3" w:rsidRDefault="006D4AB3" w:rsidP="006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b/>
          <w:bCs/>
          <w:sz w:val="18"/>
        </w:rPr>
        <w:t xml:space="preserve">                 "VIII.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Сокращенное наименование </w:t>
            </w:r>
            <w:r w:rsidRPr="006D4AB3">
              <w:rPr>
                <w:rFonts w:ascii="Times New Roman" w:hAnsi="Times New Roman" w:cs="Times New Roman"/>
                <w:sz w:val="18"/>
                <w:szCs w:val="24"/>
              </w:rPr>
              <w:br/>
              <w:t>_____________________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</w:pPr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 xml:space="preserve">                 </w:t>
            </w:r>
            <w:proofErr w:type="gramStart"/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>( администрации</w:t>
            </w:r>
            <w:proofErr w:type="gramEnd"/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 xml:space="preserve"> )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Сокращенное наименование 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Получателя</w:t>
            </w:r>
          </w:p>
        </w:tc>
      </w:tr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  <w:sz w:val="18"/>
              </w:rPr>
            </w:pPr>
            <w:r w:rsidRPr="006D4AB3">
              <w:rPr>
                <w:i/>
                <w:sz w:val="18"/>
              </w:rPr>
              <w:lastRenderedPageBreak/>
              <w:t>Наименование __________________</w:t>
            </w:r>
          </w:p>
          <w:p w:rsidR="006D4AB3" w:rsidRPr="006D4AB3" w:rsidRDefault="006D4AB3" w:rsidP="0069737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  <w:sz w:val="18"/>
              </w:rPr>
            </w:pPr>
            <w:r w:rsidRPr="006D4AB3">
              <w:rPr>
                <w:i/>
                <w:sz w:val="18"/>
              </w:rPr>
              <w:t xml:space="preserve">                     (администрации)</w:t>
            </w:r>
          </w:p>
          <w:p w:rsidR="006D4AB3" w:rsidRPr="006D4AB3" w:rsidRDefault="006D4AB3" w:rsidP="0069737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sz w:val="18"/>
              </w:rPr>
            </w:pP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ОГРН, ОКТМО</w:t>
            </w: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i/>
                <w:sz w:val="18"/>
                <w:szCs w:val="24"/>
              </w:rPr>
              <w:t>Наименование Получателя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ОГРН, ОКТМО</w:t>
            </w:r>
          </w:p>
        </w:tc>
      </w:tr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Место нахождения: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Место нахождения: 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ИНН/КПП</w:t>
            </w: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ИНН/КПП</w:t>
            </w:r>
          </w:p>
        </w:tc>
      </w:tr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Платежные реквизиты: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Наименование учреждения Банка России, БИК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Расчетный счет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Лицевой счет </w:t>
            </w: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Платежные реквизиты: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Наименование учреждения Банка России, БИК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Расчетный счет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6D4AB3" w:rsidRPr="006D4AB3" w:rsidRDefault="006D4AB3" w:rsidP="006D4AB3">
      <w:pPr>
        <w:tabs>
          <w:tab w:val="left" w:pos="14317"/>
        </w:tabs>
        <w:spacing w:before="100" w:beforeAutospacing="1" w:after="100" w:afterAutospacing="1"/>
        <w:jc w:val="right"/>
        <w:rPr>
          <w:sz w:val="18"/>
        </w:rPr>
      </w:pPr>
      <w:r w:rsidRPr="006D4AB3">
        <w:rPr>
          <w:sz w:val="18"/>
        </w:rPr>
        <w:t>";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24" w:anchor="/document/72144588/entry/16066" w:history="1">
        <w:r w:rsidRPr="006D4AB3">
          <w:rPr>
            <w:sz w:val="18"/>
            <w:vertAlign w:val="superscript"/>
          </w:rPr>
          <w:t>6</w:t>
        </w:r>
      </w:hyperlink>
      <w:r w:rsidRPr="006D4AB3">
        <w:rPr>
          <w:sz w:val="18"/>
        </w:rPr>
        <w:t>;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 xml:space="preserve">1.10. внести изменения в приложение N ______ согласно </w:t>
      </w:r>
      <w:proofErr w:type="gramStart"/>
      <w:r w:rsidRPr="006D4AB3">
        <w:rPr>
          <w:sz w:val="18"/>
        </w:rPr>
        <w:t>приложению</w:t>
      </w:r>
      <w:proofErr w:type="gramEnd"/>
      <w:r w:rsidRPr="006D4AB3">
        <w:rPr>
          <w:sz w:val="18"/>
        </w:rPr>
        <w:t xml:space="preserve"> N _____ к настоящему Дополнительному соглашению, которое является его неотъемлемой частью.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2. Настоящее Дополнительное соглашение является неотъемлемой частью Соглашения.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4. Условия Соглашения, не затронутые настоящим Дополнительным соглашением, остаются неизменными.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5. Настоящее Дополнительное соглашение заключено Сторонами в форме: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25" w:anchor="/document/12184522/entry/54" w:history="1">
        <w:r w:rsidRPr="006D4AB3">
          <w:rPr>
            <w:sz w:val="18"/>
          </w:rPr>
          <w:t>квалифицированными электронными подписями</w:t>
        </w:r>
      </w:hyperlink>
      <w:r w:rsidRPr="006D4AB3">
        <w:rPr>
          <w:sz w:val="18"/>
        </w:rPr>
        <w:t> лиц, имеющих право действовать от имени каждой из Сторон настоящего Дополнительного соглашения </w:t>
      </w:r>
      <w:hyperlink r:id="rId26" w:anchor="/document/72144588/entry/16077" w:history="1">
        <w:r w:rsidRPr="006D4AB3">
          <w:rPr>
            <w:sz w:val="18"/>
            <w:vertAlign w:val="superscript"/>
          </w:rPr>
          <w:t>7</w:t>
        </w:r>
      </w:hyperlink>
      <w:r w:rsidRPr="006D4AB3">
        <w:rPr>
          <w:sz w:val="18"/>
        </w:rPr>
        <w:t>;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5.2. документа на бумажном носителе в двух экземплярах, по одному экземпляру для каждой из Сторон </w:t>
      </w:r>
      <w:hyperlink r:id="rId27" w:anchor="/document/72144588/entry/16088" w:history="1">
        <w:r w:rsidRPr="006D4AB3">
          <w:rPr>
            <w:sz w:val="18"/>
            <w:vertAlign w:val="superscript"/>
          </w:rPr>
          <w:t>8</w:t>
        </w:r>
      </w:hyperlink>
      <w:r w:rsidRPr="006D4AB3">
        <w:rPr>
          <w:sz w:val="18"/>
        </w:rPr>
        <w:t>.</w:t>
      </w:r>
    </w:p>
    <w:p w:rsidR="006D4AB3" w:rsidRPr="006D4AB3" w:rsidRDefault="006D4AB3" w:rsidP="006D4AB3">
      <w:pPr>
        <w:tabs>
          <w:tab w:val="left" w:pos="14317"/>
        </w:tabs>
        <w:jc w:val="center"/>
        <w:rPr>
          <w:sz w:val="18"/>
        </w:rPr>
      </w:pPr>
      <w:r w:rsidRPr="006D4AB3">
        <w:rPr>
          <w:sz w:val="18"/>
        </w:rPr>
        <w:t>6.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4AB3" w:rsidRPr="006D4AB3" w:rsidTr="0069737F">
        <w:tc>
          <w:tcPr>
            <w:tcW w:w="4785" w:type="dxa"/>
          </w:tcPr>
          <w:p w:rsidR="006D4AB3" w:rsidRPr="006D4AB3" w:rsidRDefault="006D4AB3" w:rsidP="0069737F">
            <w:pPr>
              <w:tabs>
                <w:tab w:val="left" w:pos="14317"/>
              </w:tabs>
              <w:jc w:val="center"/>
              <w:rPr>
                <w:sz w:val="18"/>
              </w:rPr>
            </w:pPr>
            <w:r w:rsidRPr="006D4AB3">
              <w:rPr>
                <w:sz w:val="18"/>
              </w:rPr>
              <w:t>Сокращенное наименование</w:t>
            </w:r>
          </w:p>
          <w:p w:rsidR="006D4AB3" w:rsidRPr="006D4AB3" w:rsidRDefault="006D4AB3" w:rsidP="0069737F">
            <w:pPr>
              <w:tabs>
                <w:tab w:val="left" w:pos="14317"/>
              </w:tabs>
              <w:jc w:val="center"/>
              <w:rPr>
                <w:sz w:val="18"/>
              </w:rPr>
            </w:pPr>
            <w:r w:rsidRPr="006D4AB3">
              <w:rPr>
                <w:sz w:val="18"/>
              </w:rPr>
              <w:t>___________/_______________</w:t>
            </w:r>
          </w:p>
        </w:tc>
        <w:tc>
          <w:tcPr>
            <w:tcW w:w="4786" w:type="dxa"/>
          </w:tcPr>
          <w:p w:rsidR="006D4AB3" w:rsidRPr="006D4AB3" w:rsidRDefault="006D4AB3" w:rsidP="0069737F">
            <w:pPr>
              <w:tabs>
                <w:tab w:val="left" w:pos="14317"/>
              </w:tabs>
              <w:jc w:val="center"/>
              <w:rPr>
                <w:sz w:val="18"/>
              </w:rPr>
            </w:pPr>
            <w:r w:rsidRPr="006D4AB3">
              <w:rPr>
                <w:sz w:val="18"/>
              </w:rPr>
              <w:t xml:space="preserve">Сокращенное наименование Получателя средств  </w:t>
            </w:r>
          </w:p>
          <w:p w:rsidR="006D4AB3" w:rsidRPr="006D4AB3" w:rsidRDefault="006D4AB3" w:rsidP="0069737F">
            <w:pPr>
              <w:tabs>
                <w:tab w:val="left" w:pos="14317"/>
              </w:tabs>
              <w:jc w:val="center"/>
              <w:rPr>
                <w:sz w:val="18"/>
              </w:rPr>
            </w:pPr>
            <w:r w:rsidRPr="006D4AB3">
              <w:rPr>
                <w:sz w:val="18"/>
              </w:rPr>
              <w:t>____________/______________</w:t>
            </w:r>
          </w:p>
        </w:tc>
      </w:tr>
    </w:tbl>
    <w:p w:rsidR="006D4AB3" w:rsidRPr="006D4AB3" w:rsidRDefault="006D4AB3" w:rsidP="006D4AB3">
      <w:pPr>
        <w:tabs>
          <w:tab w:val="left" w:pos="14317"/>
        </w:tabs>
        <w:jc w:val="center"/>
        <w:rPr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bCs/>
          <w:sz w:val="18"/>
        </w:rPr>
      </w:pPr>
    </w:p>
    <w:p w:rsidR="006D4AB3" w:rsidRPr="006D4AB3" w:rsidRDefault="006D4AB3" w:rsidP="006D4AB3">
      <w:pPr>
        <w:autoSpaceDE w:val="0"/>
        <w:autoSpaceDN w:val="0"/>
        <w:adjustRightInd w:val="0"/>
        <w:jc w:val="right"/>
        <w:outlineLvl w:val="0"/>
        <w:rPr>
          <w:sz w:val="18"/>
        </w:rPr>
      </w:pPr>
      <w:r w:rsidRPr="006D4AB3">
        <w:rPr>
          <w:bCs/>
          <w:sz w:val="18"/>
        </w:rPr>
        <w:t>Приложение N 7</w:t>
      </w:r>
      <w:r w:rsidRPr="006D4AB3">
        <w:rPr>
          <w:bCs/>
          <w:sz w:val="18"/>
        </w:rPr>
        <w:br/>
        <w:t>к</w:t>
      </w:r>
      <w:r w:rsidRPr="006D4AB3">
        <w:rPr>
          <w:sz w:val="18"/>
        </w:rPr>
        <w:t xml:space="preserve"> Типовой форме соглашения (договора) </w:t>
      </w:r>
      <w:r w:rsidRPr="006D4AB3">
        <w:rPr>
          <w:bCs/>
          <w:sz w:val="18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на _________  и проведение </w:t>
      </w:r>
      <w:r w:rsidRPr="006D4AB3">
        <w:rPr>
          <w:bCs/>
          <w:sz w:val="18"/>
        </w:rPr>
        <w:lastRenderedPageBreak/>
        <w:t xml:space="preserve">отборов получателей указанных субсидий, в том числе грантов в форме субсидий из бюджета рабочего поселка Посевная  </w:t>
      </w:r>
      <w:proofErr w:type="spellStart"/>
      <w:r w:rsidRPr="006D4AB3">
        <w:rPr>
          <w:bCs/>
          <w:sz w:val="18"/>
        </w:rPr>
        <w:t>Черепановского</w:t>
      </w:r>
      <w:proofErr w:type="spellEnd"/>
      <w:r w:rsidRPr="006D4AB3">
        <w:rPr>
          <w:bCs/>
          <w:sz w:val="18"/>
        </w:rPr>
        <w:t xml:space="preserve"> района Новосибирской области</w:t>
      </w:r>
      <w:r w:rsidRPr="006D4AB3">
        <w:rPr>
          <w:sz w:val="18"/>
        </w:rPr>
        <w:t xml:space="preserve">                        </w:t>
      </w:r>
    </w:p>
    <w:p w:rsidR="006D4AB3" w:rsidRPr="006D4AB3" w:rsidRDefault="006D4AB3" w:rsidP="006D4AB3">
      <w:pPr>
        <w:tabs>
          <w:tab w:val="left" w:pos="14317"/>
        </w:tabs>
        <w:spacing w:before="100" w:beforeAutospacing="1" w:after="100" w:afterAutospacing="1"/>
        <w:jc w:val="right"/>
        <w:rPr>
          <w:sz w:val="18"/>
        </w:rPr>
      </w:pPr>
      <w:r w:rsidRPr="006D4AB3">
        <w:rPr>
          <w:sz w:val="18"/>
        </w:rPr>
        <w:t>Приложение N_________</w:t>
      </w:r>
      <w:r w:rsidRPr="006D4AB3">
        <w:rPr>
          <w:sz w:val="18"/>
        </w:rPr>
        <w:br/>
        <w:t>к Соглашению от ____________20___г. N_______</w:t>
      </w:r>
    </w:p>
    <w:p w:rsidR="006D4AB3" w:rsidRPr="006D4AB3" w:rsidRDefault="006D4AB3" w:rsidP="006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jc w:val="center"/>
        <w:rPr>
          <w:sz w:val="18"/>
        </w:rPr>
      </w:pPr>
      <w:r w:rsidRPr="006D4AB3">
        <w:rPr>
          <w:bCs/>
          <w:sz w:val="18"/>
        </w:rPr>
        <w:t>Дополнительное соглашение о расторжении</w:t>
      </w:r>
      <w:hyperlink r:id="rId28" w:anchor="/document/72144588/entry/17011" w:history="1">
        <w:r w:rsidRPr="006D4AB3">
          <w:rPr>
            <w:bCs/>
            <w:sz w:val="18"/>
            <w:vertAlign w:val="superscript"/>
          </w:rPr>
          <w:t>1</w:t>
        </w:r>
      </w:hyperlink>
    </w:p>
    <w:p w:rsidR="006D4AB3" w:rsidRPr="006D4AB3" w:rsidRDefault="006D4AB3" w:rsidP="006D4AB3">
      <w:pPr>
        <w:pStyle w:val="ConsPlusNonformat"/>
        <w:jc w:val="center"/>
        <w:rPr>
          <w:rFonts w:ascii="Times New Roman" w:hAnsi="Times New Roman"/>
          <w:bCs/>
          <w:sz w:val="18"/>
          <w:szCs w:val="24"/>
        </w:rPr>
      </w:pPr>
      <w:r w:rsidRPr="006D4AB3">
        <w:rPr>
          <w:rFonts w:ascii="Times New Roman" w:hAnsi="Times New Roman"/>
          <w:bCs/>
          <w:sz w:val="18"/>
          <w:szCs w:val="24"/>
        </w:rPr>
        <w:t>соглашения (договора)</w:t>
      </w:r>
      <w:r w:rsidRPr="006D4AB3">
        <w:rPr>
          <w:rFonts w:ascii="Times New Roman" w:hAnsi="Times New Roman"/>
          <w:b/>
          <w:bCs/>
          <w:sz w:val="18"/>
          <w:szCs w:val="24"/>
        </w:rPr>
        <w:t xml:space="preserve"> </w:t>
      </w:r>
      <w:r w:rsidRPr="006D4AB3">
        <w:rPr>
          <w:rFonts w:ascii="Times New Roman" w:hAnsi="Times New Roman"/>
          <w:bCs/>
          <w:sz w:val="18"/>
          <w:szCs w:val="24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на ___________</w:t>
      </w:r>
      <w:proofErr w:type="gramStart"/>
      <w:r w:rsidRPr="006D4AB3">
        <w:rPr>
          <w:rFonts w:ascii="Times New Roman" w:hAnsi="Times New Roman"/>
          <w:bCs/>
          <w:sz w:val="18"/>
          <w:szCs w:val="24"/>
        </w:rPr>
        <w:t>_  и</w:t>
      </w:r>
      <w:proofErr w:type="gramEnd"/>
      <w:r w:rsidRPr="006D4AB3">
        <w:rPr>
          <w:rFonts w:ascii="Times New Roman" w:hAnsi="Times New Roman"/>
          <w:bCs/>
          <w:sz w:val="18"/>
          <w:szCs w:val="24"/>
        </w:rPr>
        <w:t xml:space="preserve"> проведение отборов получателей указанных субсидий, в том числе грантов в форме субсидий из бюджета рабочего поселка Посевная  </w:t>
      </w:r>
      <w:proofErr w:type="spellStart"/>
      <w:r w:rsidRPr="006D4AB3">
        <w:rPr>
          <w:rFonts w:ascii="Times New Roman" w:hAnsi="Times New Roman"/>
          <w:bCs/>
          <w:sz w:val="18"/>
          <w:szCs w:val="24"/>
        </w:rPr>
        <w:t>Черепановского</w:t>
      </w:r>
      <w:proofErr w:type="spellEnd"/>
      <w:r w:rsidRPr="006D4AB3">
        <w:rPr>
          <w:rFonts w:ascii="Times New Roman" w:hAnsi="Times New Roman"/>
          <w:bCs/>
          <w:sz w:val="18"/>
          <w:szCs w:val="24"/>
        </w:rPr>
        <w:t xml:space="preserve"> района Новосибирской области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24"/>
        </w:rPr>
      </w:pPr>
      <w:r w:rsidRPr="006D4AB3">
        <w:rPr>
          <w:rFonts w:ascii="Times New Roman" w:hAnsi="Times New Roman" w:cs="Times New Roman"/>
          <w:b/>
          <w:bCs/>
          <w:sz w:val="18"/>
          <w:szCs w:val="24"/>
        </w:rPr>
        <w:t xml:space="preserve">от ___________ №__   </w:t>
      </w:r>
    </w:p>
    <w:p w:rsidR="006D4AB3" w:rsidRPr="006D4AB3" w:rsidRDefault="006D4AB3" w:rsidP="006D4AB3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24"/>
        </w:rPr>
      </w:pPr>
      <w:r w:rsidRPr="006D4AB3">
        <w:rPr>
          <w:rFonts w:ascii="Times New Roman" w:hAnsi="Times New Roman"/>
          <w:sz w:val="18"/>
          <w:szCs w:val="24"/>
        </w:rPr>
        <w:t xml:space="preserve"> г.______________________________________</w:t>
      </w:r>
    </w:p>
    <w:p w:rsidR="006D4AB3" w:rsidRPr="006D4AB3" w:rsidRDefault="006D4AB3" w:rsidP="006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                             (место заключения соглашения)</w:t>
      </w:r>
    </w:p>
    <w:p w:rsidR="006D4AB3" w:rsidRPr="006D4AB3" w:rsidRDefault="006D4AB3" w:rsidP="006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>"____"_________________20___г.                    N______________________</w:t>
      </w:r>
    </w:p>
    <w:p w:rsidR="006D4AB3" w:rsidRPr="006D4AB3" w:rsidRDefault="006D4AB3" w:rsidP="006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                (дата заключения </w:t>
      </w:r>
      <w:proofErr w:type="gramStart"/>
      <w:r w:rsidRPr="006D4AB3">
        <w:rPr>
          <w:sz w:val="18"/>
          <w:vertAlign w:val="superscript"/>
        </w:rPr>
        <w:t xml:space="preserve">соглашения)   </w:t>
      </w:r>
      <w:proofErr w:type="gramEnd"/>
      <w:r w:rsidRPr="006D4AB3">
        <w:rPr>
          <w:sz w:val="18"/>
          <w:vertAlign w:val="superscript"/>
        </w:rPr>
        <w:t xml:space="preserve">                                                           (номер соглашения)</w:t>
      </w:r>
    </w:p>
    <w:p w:rsidR="006D4AB3" w:rsidRPr="006D4AB3" w:rsidRDefault="006D4AB3" w:rsidP="006D4AB3">
      <w:pPr>
        <w:widowControl w:val="0"/>
        <w:tabs>
          <w:tab w:val="left" w:pos="14317"/>
        </w:tabs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 xml:space="preserve">Администрация ______ рабочего поселка Посевная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области, именуемая «администрация», в лице главы ______ рабочего поселка Посевная </w:t>
      </w:r>
      <w:proofErr w:type="spellStart"/>
      <w:r w:rsidRPr="006D4AB3">
        <w:rPr>
          <w:sz w:val="18"/>
        </w:rPr>
        <w:t>Черепановского</w:t>
      </w:r>
      <w:proofErr w:type="spellEnd"/>
      <w:r w:rsidRPr="006D4AB3">
        <w:rPr>
          <w:sz w:val="18"/>
        </w:rPr>
        <w:t xml:space="preserve"> района Новосибирской области, действующего на основании___________________________________________________________________,</w:t>
      </w:r>
    </w:p>
    <w:p w:rsidR="006D4AB3" w:rsidRPr="006D4AB3" w:rsidRDefault="006D4AB3" w:rsidP="006D4AB3">
      <w:pPr>
        <w:widowControl w:val="0"/>
        <w:tabs>
          <w:tab w:val="left" w:pos="14317"/>
        </w:tabs>
        <w:autoSpaceDE w:val="0"/>
        <w:autoSpaceDN w:val="0"/>
        <w:adjustRightInd w:val="0"/>
        <w:jc w:val="center"/>
        <w:rPr>
          <w:bCs/>
          <w:i/>
          <w:sz w:val="18"/>
          <w:vertAlign w:val="superscript"/>
        </w:rPr>
      </w:pPr>
      <w:r w:rsidRPr="006D4AB3">
        <w:rPr>
          <w:bCs/>
          <w:i/>
          <w:sz w:val="18"/>
          <w:vertAlign w:val="superscript"/>
        </w:rPr>
        <w:t>(Устав, реквизиты распоряжении,</w:t>
      </w:r>
      <w:r w:rsidRPr="006D4AB3">
        <w:rPr>
          <w:i/>
          <w:sz w:val="18"/>
          <w:vertAlign w:val="superscript"/>
        </w:rPr>
        <w:t xml:space="preserve"> </w:t>
      </w:r>
      <w:r w:rsidRPr="006D4AB3">
        <w:rPr>
          <w:bCs/>
          <w:i/>
          <w:sz w:val="18"/>
          <w:vertAlign w:val="superscript"/>
        </w:rPr>
        <w:t>доверенности или иного документа, удостоверяющего полномочия)</w:t>
      </w:r>
    </w:p>
    <w:p w:rsidR="006D4AB3" w:rsidRPr="006D4AB3" w:rsidRDefault="006D4AB3" w:rsidP="006D4AB3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rPr>
          <w:sz w:val="18"/>
        </w:rPr>
      </w:pPr>
      <w:proofErr w:type="gramStart"/>
      <w:r w:rsidRPr="006D4AB3">
        <w:rPr>
          <w:sz w:val="18"/>
        </w:rPr>
        <w:t>с одной стороны</w:t>
      </w:r>
      <w:proofErr w:type="gramEnd"/>
      <w:r w:rsidRPr="006D4AB3">
        <w:rPr>
          <w:sz w:val="18"/>
        </w:rPr>
        <w:t xml:space="preserve"> и __________________________________________________, </w:t>
      </w:r>
    </w:p>
    <w:p w:rsidR="006D4AB3" w:rsidRPr="006D4AB3" w:rsidRDefault="006D4AB3" w:rsidP="006D4AB3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jc w:val="center"/>
        <w:rPr>
          <w:sz w:val="18"/>
        </w:rPr>
      </w:pPr>
      <w:r w:rsidRPr="006D4AB3">
        <w:rPr>
          <w:bCs/>
          <w:i/>
          <w:sz w:val="18"/>
          <w:vertAlign w:val="superscript"/>
        </w:rPr>
        <w:t xml:space="preserve">(наименование юридического лица, фамилия, имя, отчество (при наличии) </w:t>
      </w:r>
      <w:proofErr w:type="gramStart"/>
      <w:r w:rsidRPr="006D4AB3">
        <w:rPr>
          <w:bCs/>
          <w:i/>
          <w:sz w:val="18"/>
          <w:vertAlign w:val="superscript"/>
        </w:rPr>
        <w:t>индивидуального  предпринимателя</w:t>
      </w:r>
      <w:proofErr w:type="gramEnd"/>
      <w:r w:rsidRPr="006D4AB3">
        <w:rPr>
          <w:bCs/>
          <w:i/>
          <w:sz w:val="18"/>
          <w:vertAlign w:val="superscript"/>
        </w:rPr>
        <w:t xml:space="preserve"> или физического лица-производителя товаров, работ, услуг)</w:t>
      </w:r>
      <w:r w:rsidRPr="006D4AB3">
        <w:rPr>
          <w:bCs/>
          <w:i/>
          <w:sz w:val="18"/>
        </w:rPr>
        <w:t xml:space="preserve"> </w:t>
      </w:r>
    </w:p>
    <w:p w:rsidR="006D4AB3" w:rsidRPr="006D4AB3" w:rsidRDefault="006D4AB3" w:rsidP="006D4AB3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rPr>
          <w:bCs/>
          <w:i/>
          <w:sz w:val="18"/>
        </w:rPr>
      </w:pPr>
      <w:r w:rsidRPr="006D4AB3">
        <w:rPr>
          <w:sz w:val="18"/>
        </w:rPr>
        <w:t>именуемый в дальнейшем «Получатель», в лице _________________________</w:t>
      </w:r>
    </w:p>
    <w:p w:rsidR="006D4AB3" w:rsidRPr="006D4AB3" w:rsidRDefault="006D4AB3" w:rsidP="006D4AB3">
      <w:pPr>
        <w:widowControl w:val="0"/>
        <w:tabs>
          <w:tab w:val="left" w:pos="14317"/>
        </w:tabs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>__________________________________________________________________,</w:t>
      </w:r>
    </w:p>
    <w:p w:rsidR="006D4AB3" w:rsidRPr="006D4AB3" w:rsidRDefault="006D4AB3" w:rsidP="006D4AB3">
      <w:pPr>
        <w:widowControl w:val="0"/>
        <w:tabs>
          <w:tab w:val="left" w:pos="14317"/>
        </w:tabs>
        <w:autoSpaceDE w:val="0"/>
        <w:autoSpaceDN w:val="0"/>
        <w:adjustRightInd w:val="0"/>
        <w:jc w:val="center"/>
        <w:rPr>
          <w:bCs/>
          <w:i/>
          <w:sz w:val="18"/>
          <w:vertAlign w:val="superscript"/>
        </w:rPr>
      </w:pPr>
      <w:r w:rsidRPr="006D4AB3">
        <w:rPr>
          <w:bCs/>
          <w:i/>
          <w:sz w:val="18"/>
          <w:vertAlign w:val="superscript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6D4AB3" w:rsidRPr="006D4AB3" w:rsidRDefault="006D4AB3" w:rsidP="006D4AB3">
      <w:pPr>
        <w:widowControl w:val="0"/>
        <w:tabs>
          <w:tab w:val="left" w:pos="14317"/>
        </w:tabs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>действующего на</w:t>
      </w:r>
      <w:r w:rsidRPr="006D4AB3">
        <w:rPr>
          <w:bCs/>
          <w:i/>
          <w:sz w:val="18"/>
        </w:rPr>
        <w:t xml:space="preserve"> </w:t>
      </w:r>
      <w:r w:rsidRPr="006D4AB3">
        <w:rPr>
          <w:sz w:val="18"/>
        </w:rPr>
        <w:t>основании _________________________________________</w:t>
      </w:r>
    </w:p>
    <w:p w:rsidR="006D4AB3" w:rsidRPr="006D4AB3" w:rsidRDefault="006D4AB3" w:rsidP="006D4AB3">
      <w:pPr>
        <w:widowControl w:val="0"/>
        <w:tabs>
          <w:tab w:val="left" w:pos="14317"/>
        </w:tabs>
        <w:autoSpaceDE w:val="0"/>
        <w:autoSpaceDN w:val="0"/>
        <w:adjustRightInd w:val="0"/>
        <w:rPr>
          <w:sz w:val="18"/>
        </w:rPr>
      </w:pPr>
      <w:r w:rsidRPr="006D4AB3">
        <w:rPr>
          <w:sz w:val="18"/>
        </w:rPr>
        <w:t>__________________________________________________________________,</w:t>
      </w:r>
    </w:p>
    <w:p w:rsidR="006D4AB3" w:rsidRPr="006D4AB3" w:rsidRDefault="006D4AB3" w:rsidP="006D4AB3">
      <w:pPr>
        <w:widowControl w:val="0"/>
        <w:tabs>
          <w:tab w:val="left" w:pos="14317"/>
        </w:tabs>
        <w:autoSpaceDE w:val="0"/>
        <w:autoSpaceDN w:val="0"/>
        <w:adjustRightInd w:val="0"/>
        <w:jc w:val="center"/>
        <w:rPr>
          <w:bCs/>
          <w:i/>
          <w:sz w:val="18"/>
          <w:vertAlign w:val="superscript"/>
        </w:rPr>
      </w:pPr>
      <w:r w:rsidRPr="006D4AB3">
        <w:rPr>
          <w:bCs/>
          <w:i/>
          <w:sz w:val="18"/>
          <w:vertAlign w:val="superscript"/>
        </w:rPr>
        <w:t xml:space="preserve">(реквизиты устава юридического лица, свидетельства о </w:t>
      </w:r>
      <w:proofErr w:type="gramStart"/>
      <w:r w:rsidRPr="006D4AB3">
        <w:rPr>
          <w:bCs/>
          <w:i/>
          <w:sz w:val="18"/>
          <w:vertAlign w:val="superscript"/>
        </w:rPr>
        <w:t>государственной  регистрации</w:t>
      </w:r>
      <w:proofErr w:type="gramEnd"/>
      <w:r w:rsidRPr="006D4AB3">
        <w:rPr>
          <w:bCs/>
          <w:i/>
          <w:sz w:val="18"/>
          <w:vertAlign w:val="superscript"/>
        </w:rPr>
        <w:t xml:space="preserve"> индивидуального предпринимателя, доверенности)</w:t>
      </w:r>
    </w:p>
    <w:p w:rsidR="006D4AB3" w:rsidRPr="006D4AB3" w:rsidRDefault="006D4AB3" w:rsidP="006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>с другой стороны, далее именуемые «Стороны</w:t>
      </w:r>
      <w:proofErr w:type="gramStart"/>
      <w:r w:rsidRPr="006D4AB3">
        <w:rPr>
          <w:sz w:val="18"/>
        </w:rPr>
        <w:t xml:space="preserve">»,   </w:t>
      </w:r>
      <w:proofErr w:type="gramEnd"/>
      <w:r w:rsidRPr="006D4AB3">
        <w:rPr>
          <w:sz w:val="18"/>
        </w:rPr>
        <w:t xml:space="preserve"> заключили    настоящее Дополнительное соглашение о расторжении  Соглашения о</w:t>
      </w:r>
    </w:p>
    <w:p w:rsidR="006D4AB3" w:rsidRPr="006D4AB3" w:rsidRDefault="006D4AB3" w:rsidP="006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bCs/>
          <w:sz w:val="18"/>
        </w:rPr>
        <w:t xml:space="preserve">предоставлении из бюджета ______ рабочего поселка Посевная </w:t>
      </w:r>
      <w:proofErr w:type="spellStart"/>
      <w:r w:rsidRPr="006D4AB3">
        <w:rPr>
          <w:bCs/>
          <w:sz w:val="18"/>
        </w:rPr>
        <w:t>Черепановского</w:t>
      </w:r>
      <w:proofErr w:type="spellEnd"/>
      <w:r w:rsidRPr="006D4AB3">
        <w:rPr>
          <w:bCs/>
          <w:sz w:val="18"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от "____"____________N___</w:t>
      </w:r>
      <w:proofErr w:type="gramStart"/>
      <w:r w:rsidRPr="006D4AB3">
        <w:rPr>
          <w:bCs/>
          <w:sz w:val="18"/>
        </w:rPr>
        <w:t>_</w:t>
      </w:r>
      <w:r w:rsidRPr="006D4AB3">
        <w:rPr>
          <w:sz w:val="18"/>
        </w:rPr>
        <w:t xml:space="preserve">  (</w:t>
      </w:r>
      <w:proofErr w:type="gramEnd"/>
      <w:r w:rsidRPr="006D4AB3">
        <w:rPr>
          <w:sz w:val="18"/>
        </w:rPr>
        <w:t>далее - Соглашение) о нижеследующем.</w:t>
      </w:r>
    </w:p>
    <w:p w:rsidR="006D4AB3" w:rsidRPr="006D4AB3" w:rsidRDefault="006D4AB3" w:rsidP="006D4AB3">
      <w:pPr>
        <w:tabs>
          <w:tab w:val="left" w:pos="14317"/>
        </w:tabs>
        <w:rPr>
          <w:sz w:val="18"/>
        </w:rPr>
      </w:pPr>
      <w:r w:rsidRPr="006D4AB3">
        <w:rPr>
          <w:sz w:val="18"/>
        </w:rPr>
        <w:t xml:space="preserve">     1. Соглашение расторгается с даты вступления   в силу   настоящего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Дополнительного соглашения о расторжении Соглашения.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2. Состояние расчетов на дату расторжения Соглашения: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2.1. бюджетное обязательство Получателя средств местного бюджета исполнено в размере __________ (___________________) рублей ________копеек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  <w:vertAlign w:val="superscript"/>
        </w:rPr>
        <w:t xml:space="preserve">                                              (сумма прописью)</w:t>
      </w:r>
      <w:r w:rsidRPr="006D4AB3">
        <w:rPr>
          <w:sz w:val="18"/>
        </w:rPr>
        <w:t xml:space="preserve"> 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 xml:space="preserve">по Коду </w:t>
      </w:r>
      <w:hyperlink r:id="rId29" w:anchor="/document/71971578/entry/1000" w:history="1">
        <w:r w:rsidRPr="006D4AB3">
          <w:rPr>
            <w:sz w:val="18"/>
          </w:rPr>
          <w:t>БК</w:t>
        </w:r>
      </w:hyperlink>
      <w:r w:rsidRPr="006D4AB3">
        <w:rPr>
          <w:sz w:val="18"/>
        </w:rPr>
        <w:t>______________________________</w:t>
      </w:r>
      <w:hyperlink r:id="rId30" w:anchor="/document/72144588/entry/17222" w:history="1">
        <w:r w:rsidRPr="006D4AB3">
          <w:rPr>
            <w:sz w:val="18"/>
            <w:vertAlign w:val="superscript"/>
          </w:rPr>
          <w:t>2</w:t>
        </w:r>
      </w:hyperlink>
      <w:r w:rsidRPr="006D4AB3">
        <w:rPr>
          <w:sz w:val="18"/>
        </w:rPr>
        <w:t>;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2.2. обязательство   Получателя    субсидии   исполнено    в размере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_____________ (_____________________) рублей _______копеек;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                                             (сумма прописью)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2.3. Получатель средств местного  бюджета в течение "_____" дней со дня расторжения Соглашения обязуется перечислить Получателю субсидии сумму субсидии в размере: ______(__________________) рублей _____копеек </w:t>
      </w:r>
      <w:hyperlink r:id="rId31" w:anchor="/document/72144588/entry/17033" w:history="1">
        <w:r w:rsidRPr="006D4AB3">
          <w:rPr>
            <w:sz w:val="18"/>
            <w:vertAlign w:val="superscript"/>
          </w:rPr>
          <w:t>3</w:t>
        </w:r>
      </w:hyperlink>
      <w:r w:rsidRPr="006D4AB3">
        <w:rPr>
          <w:sz w:val="18"/>
        </w:rPr>
        <w:t>;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  <w:vertAlign w:val="superscript"/>
        </w:rPr>
      </w:pPr>
      <w:r w:rsidRPr="006D4AB3">
        <w:rPr>
          <w:sz w:val="18"/>
        </w:rPr>
        <w:t xml:space="preserve">                                  </w:t>
      </w:r>
      <w:r w:rsidRPr="006D4AB3">
        <w:rPr>
          <w:sz w:val="18"/>
          <w:vertAlign w:val="superscript"/>
        </w:rPr>
        <w:t>(сумма прописью)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2.4. Получатель субсидии в течение "_______" дней со дня расторжения Соглашения обязуется возвратить Получателю средств местного бюджета в местный бюджет субсидию в размере __________ (_______________________) рублей____ копеек </w:t>
      </w:r>
      <w:hyperlink r:id="rId32" w:anchor="/document/72144588/entry/17033" w:history="1">
        <w:r w:rsidRPr="006D4AB3">
          <w:rPr>
            <w:sz w:val="18"/>
            <w:vertAlign w:val="superscript"/>
          </w:rPr>
          <w:t>3</w:t>
        </w:r>
      </w:hyperlink>
      <w:r w:rsidRPr="006D4AB3">
        <w:rPr>
          <w:sz w:val="18"/>
        </w:rPr>
        <w:t>;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  <w:vertAlign w:val="superscript"/>
        </w:rPr>
      </w:pPr>
      <w:r w:rsidRPr="006D4AB3">
        <w:rPr>
          <w:sz w:val="18"/>
          <w:vertAlign w:val="superscript"/>
        </w:rPr>
        <w:t xml:space="preserve">                                                                              (сумма прописью)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2.5.______________________________________________________</w:t>
      </w:r>
      <w:hyperlink r:id="rId33" w:anchor="/document/72144588/entry/17044" w:history="1">
        <w:r w:rsidRPr="006D4AB3">
          <w:rPr>
            <w:sz w:val="18"/>
            <w:vertAlign w:val="superscript"/>
          </w:rPr>
          <w:t>4</w:t>
        </w:r>
      </w:hyperlink>
      <w:r w:rsidRPr="006D4AB3">
        <w:rPr>
          <w:sz w:val="18"/>
        </w:rPr>
        <w:t>;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3. Стороны взаимных претензий друг к другу не имеют.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4. Настоящее Дополнительное   соглашение о расторжении   Соглашения вступает в силу   с момента    его подписания   лицами, имеющими   право действовать от имени каждой из Сторон.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5. Обязательства   Сторон   по   Соглашению прекращаются   с момента вступления в силу настоящего Дополнительного   соглашения о   расторжении Соглашения, за исключением обязательств, предусмотренных пунктами _______ Соглашения </w:t>
      </w:r>
      <w:hyperlink r:id="rId34" w:anchor="/document/72144588/entry/17055" w:history="1">
        <w:r w:rsidRPr="006D4AB3">
          <w:rPr>
            <w:sz w:val="18"/>
            <w:vertAlign w:val="superscript"/>
          </w:rPr>
          <w:t>5</w:t>
        </w:r>
      </w:hyperlink>
      <w:r w:rsidRPr="006D4AB3">
        <w:rPr>
          <w:sz w:val="18"/>
        </w:rPr>
        <w:t>,    которые   прекращают  свое    действие после   полного их исполнения.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6. Настоящее Дополнительное   соглашение   о расторжении Соглашения заключено Сторонами в форме: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 xml:space="preserve">6.1. электронного   документа   в  государственной   интегрированной информационной системе управления общественными  финансами   "Электронный бюджет" и подписано усиленными </w:t>
      </w:r>
      <w:hyperlink r:id="rId35" w:anchor="/document/12184522/entry/54" w:history="1">
        <w:r w:rsidRPr="006D4AB3">
          <w:rPr>
            <w:sz w:val="18"/>
          </w:rPr>
          <w:t>квалифицированными  электронными подписями</w:t>
        </w:r>
      </w:hyperlink>
      <w:r w:rsidRPr="006D4AB3">
        <w:rPr>
          <w:sz w:val="18"/>
        </w:rPr>
        <w:t xml:space="preserve"> лиц, имеющих право действовать   от имени каждой   из Сторон   настоящего Дополнительного соглашения о расторжении Соглашения </w:t>
      </w:r>
      <w:hyperlink r:id="rId36" w:anchor="/document/72144588/entry/17066" w:history="1">
        <w:r w:rsidRPr="006D4AB3">
          <w:rPr>
            <w:sz w:val="18"/>
            <w:vertAlign w:val="superscript"/>
          </w:rPr>
          <w:t>6</w:t>
        </w:r>
      </w:hyperlink>
      <w:r w:rsidRPr="006D4AB3">
        <w:rPr>
          <w:sz w:val="18"/>
        </w:rPr>
        <w:t>;</w:t>
      </w:r>
    </w:p>
    <w:p w:rsidR="006D4AB3" w:rsidRPr="006D4AB3" w:rsidRDefault="006D4AB3" w:rsidP="006D4AB3">
      <w:pPr>
        <w:tabs>
          <w:tab w:val="left" w:pos="14317"/>
        </w:tabs>
        <w:ind w:firstLine="567"/>
        <w:rPr>
          <w:sz w:val="18"/>
        </w:rPr>
      </w:pPr>
      <w:r w:rsidRPr="006D4AB3">
        <w:rPr>
          <w:sz w:val="18"/>
        </w:rPr>
        <w:t>6.2. документа на бумажном носителе   в двух экземплярах, по  одному  экземпляру для каждой из Сторон </w:t>
      </w:r>
      <w:hyperlink r:id="rId37" w:anchor="/document/72144588/entry/17077" w:history="1">
        <w:r w:rsidRPr="006D4AB3">
          <w:rPr>
            <w:sz w:val="18"/>
            <w:vertAlign w:val="superscript"/>
          </w:rPr>
          <w:t>7</w:t>
        </w:r>
      </w:hyperlink>
      <w:r w:rsidRPr="006D4AB3">
        <w:rPr>
          <w:sz w:val="18"/>
        </w:rPr>
        <w:t>.</w:t>
      </w:r>
    </w:p>
    <w:p w:rsidR="006D4AB3" w:rsidRPr="006D4AB3" w:rsidRDefault="006D4AB3" w:rsidP="006D4AB3">
      <w:pPr>
        <w:tabs>
          <w:tab w:val="left" w:pos="14317"/>
        </w:tabs>
        <w:rPr>
          <w:sz w:val="18"/>
        </w:rPr>
      </w:pPr>
      <w:r w:rsidRPr="006D4AB3">
        <w:rPr>
          <w:sz w:val="18"/>
        </w:rPr>
        <w:t xml:space="preserve">     6.3._______________________________________________________</w:t>
      </w:r>
      <w:hyperlink r:id="rId38" w:anchor="/document/72144588/entry/17088" w:history="1">
        <w:r w:rsidRPr="006D4AB3">
          <w:rPr>
            <w:sz w:val="18"/>
            <w:vertAlign w:val="superscript"/>
          </w:rPr>
          <w:t>8</w:t>
        </w:r>
      </w:hyperlink>
      <w:r w:rsidRPr="006D4AB3">
        <w:rPr>
          <w:sz w:val="18"/>
        </w:rPr>
        <w:t>.</w:t>
      </w:r>
    </w:p>
    <w:p w:rsidR="006D4AB3" w:rsidRPr="006D4AB3" w:rsidRDefault="006D4AB3" w:rsidP="006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b/>
          <w:bCs/>
          <w:sz w:val="18"/>
        </w:rPr>
        <w:t xml:space="preserve">                       7.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Сокращенное наименование </w:t>
            </w:r>
            <w:r w:rsidRPr="006D4AB3">
              <w:rPr>
                <w:rFonts w:ascii="Times New Roman" w:hAnsi="Times New Roman" w:cs="Times New Roman"/>
                <w:sz w:val="18"/>
                <w:szCs w:val="24"/>
              </w:rPr>
              <w:br/>
              <w:t>_____________________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</w:pPr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 xml:space="preserve">                                </w:t>
            </w:r>
            <w:proofErr w:type="gramStart"/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>( администрации</w:t>
            </w:r>
            <w:proofErr w:type="gramEnd"/>
            <w:r w:rsidRPr="006D4AB3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 xml:space="preserve"> )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Сокращенное наименование 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Получателя</w:t>
            </w:r>
          </w:p>
        </w:tc>
      </w:tr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  <w:sz w:val="18"/>
              </w:rPr>
            </w:pPr>
            <w:r w:rsidRPr="006D4AB3">
              <w:rPr>
                <w:i/>
                <w:sz w:val="18"/>
              </w:rPr>
              <w:t>Наименование __________________</w:t>
            </w:r>
          </w:p>
          <w:p w:rsidR="006D4AB3" w:rsidRPr="006D4AB3" w:rsidRDefault="006D4AB3" w:rsidP="0069737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rPr>
                <w:i/>
                <w:sz w:val="18"/>
                <w:vertAlign w:val="superscript"/>
              </w:rPr>
            </w:pPr>
            <w:r w:rsidRPr="006D4AB3">
              <w:rPr>
                <w:i/>
                <w:sz w:val="18"/>
                <w:vertAlign w:val="superscript"/>
              </w:rPr>
              <w:lastRenderedPageBreak/>
              <w:t xml:space="preserve">                                      (администрации)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ОГРН, ОКТМО</w:t>
            </w: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i/>
                <w:sz w:val="18"/>
                <w:szCs w:val="24"/>
              </w:rPr>
              <w:lastRenderedPageBreak/>
              <w:t>Наименование Получателя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ОГРН, ОКТМО</w:t>
            </w:r>
          </w:p>
        </w:tc>
      </w:tr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Место нахождения:</w:t>
            </w: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Место нахождения: </w:t>
            </w:r>
          </w:p>
        </w:tc>
      </w:tr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ИНН/КПП</w:t>
            </w: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ИНН/КПП</w:t>
            </w:r>
          </w:p>
        </w:tc>
      </w:tr>
      <w:tr w:rsidR="006D4AB3" w:rsidRPr="006D4AB3" w:rsidTr="0069737F">
        <w:tc>
          <w:tcPr>
            <w:tcW w:w="474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Платежные реквизиты: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Наименование учреждения Банка России, БИК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Расчетный счет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 xml:space="preserve">Лицевой счет </w:t>
            </w:r>
          </w:p>
        </w:tc>
        <w:tc>
          <w:tcPr>
            <w:tcW w:w="4820" w:type="dxa"/>
          </w:tcPr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Платежные реквизиты: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Наименование учреждения Банка России, БИК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6D4AB3">
              <w:rPr>
                <w:rFonts w:ascii="Times New Roman" w:hAnsi="Times New Roman" w:cs="Times New Roman"/>
                <w:sz w:val="18"/>
                <w:szCs w:val="24"/>
              </w:rPr>
              <w:t>Расчетный счет</w:t>
            </w:r>
          </w:p>
          <w:p w:rsidR="006D4AB3" w:rsidRPr="006D4AB3" w:rsidRDefault="006D4AB3" w:rsidP="0069737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6D4AB3" w:rsidRPr="006D4AB3" w:rsidRDefault="006D4AB3" w:rsidP="006D4AB3">
      <w:pPr>
        <w:tabs>
          <w:tab w:val="left" w:pos="14317"/>
        </w:tabs>
        <w:spacing w:before="100" w:beforeAutospacing="1" w:after="100" w:afterAutospacing="1"/>
        <w:rPr>
          <w:sz w:val="18"/>
        </w:rPr>
      </w:pPr>
      <w:r w:rsidRPr="006D4AB3">
        <w:rPr>
          <w:sz w:val="18"/>
        </w:rPr>
        <w:t> </w:t>
      </w:r>
    </w:p>
    <w:p w:rsidR="006D4AB3" w:rsidRPr="006D4AB3" w:rsidRDefault="006D4AB3" w:rsidP="006D4AB3">
      <w:pPr>
        <w:tabs>
          <w:tab w:val="left" w:pos="14317"/>
        </w:tabs>
        <w:spacing w:before="100" w:beforeAutospacing="1" w:after="100" w:afterAutospacing="1"/>
        <w:jc w:val="center"/>
        <w:rPr>
          <w:sz w:val="18"/>
        </w:rPr>
      </w:pPr>
      <w:r w:rsidRPr="006D4AB3">
        <w:rPr>
          <w:sz w:val="18"/>
        </w:rPr>
        <w:t>8.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4AB3" w:rsidRPr="006D4AB3" w:rsidTr="0069737F">
        <w:tc>
          <w:tcPr>
            <w:tcW w:w="4785" w:type="dxa"/>
          </w:tcPr>
          <w:p w:rsidR="006D4AB3" w:rsidRPr="006D4AB3" w:rsidRDefault="006D4AB3" w:rsidP="0069737F">
            <w:pPr>
              <w:tabs>
                <w:tab w:val="left" w:pos="14317"/>
              </w:tabs>
              <w:jc w:val="center"/>
              <w:rPr>
                <w:sz w:val="18"/>
              </w:rPr>
            </w:pPr>
            <w:r w:rsidRPr="006D4AB3">
              <w:rPr>
                <w:sz w:val="18"/>
              </w:rPr>
              <w:t>Сокращенное наименование</w:t>
            </w:r>
          </w:p>
          <w:p w:rsidR="006D4AB3" w:rsidRPr="006D4AB3" w:rsidRDefault="006D4AB3" w:rsidP="0069737F">
            <w:pPr>
              <w:tabs>
                <w:tab w:val="left" w:pos="14317"/>
              </w:tabs>
              <w:jc w:val="center"/>
              <w:rPr>
                <w:sz w:val="18"/>
              </w:rPr>
            </w:pPr>
            <w:r w:rsidRPr="006D4AB3">
              <w:rPr>
                <w:sz w:val="18"/>
              </w:rPr>
              <w:t>___________/_______________</w:t>
            </w:r>
          </w:p>
        </w:tc>
        <w:tc>
          <w:tcPr>
            <w:tcW w:w="4786" w:type="dxa"/>
          </w:tcPr>
          <w:p w:rsidR="006D4AB3" w:rsidRPr="006D4AB3" w:rsidRDefault="006D4AB3" w:rsidP="0069737F">
            <w:pPr>
              <w:tabs>
                <w:tab w:val="left" w:pos="14317"/>
              </w:tabs>
              <w:jc w:val="center"/>
              <w:rPr>
                <w:sz w:val="18"/>
              </w:rPr>
            </w:pPr>
            <w:r w:rsidRPr="006D4AB3">
              <w:rPr>
                <w:sz w:val="18"/>
              </w:rPr>
              <w:t xml:space="preserve">Сокращенное наименование Получателя средств  </w:t>
            </w:r>
          </w:p>
          <w:p w:rsidR="006D4AB3" w:rsidRPr="006D4AB3" w:rsidRDefault="006D4AB3" w:rsidP="0069737F">
            <w:pPr>
              <w:tabs>
                <w:tab w:val="left" w:pos="14317"/>
              </w:tabs>
              <w:jc w:val="center"/>
              <w:rPr>
                <w:sz w:val="18"/>
              </w:rPr>
            </w:pPr>
            <w:r w:rsidRPr="006D4AB3">
              <w:rPr>
                <w:sz w:val="18"/>
              </w:rPr>
              <w:t>____________/______________</w:t>
            </w:r>
          </w:p>
        </w:tc>
      </w:tr>
    </w:tbl>
    <w:p w:rsidR="006D4AB3" w:rsidRPr="006D4AB3" w:rsidRDefault="006D4AB3" w:rsidP="006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</w:p>
    <w:p w:rsidR="006D4AB3" w:rsidRPr="006D4AB3" w:rsidRDefault="006D4AB3" w:rsidP="006D4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rPr>
          <w:sz w:val="18"/>
        </w:rPr>
      </w:pPr>
      <w:r w:rsidRPr="006D4AB3">
        <w:rPr>
          <w:sz w:val="18"/>
        </w:rPr>
        <w:t>──────────────────────────────</w:t>
      </w:r>
    </w:p>
    <w:p w:rsidR="006D4AB3" w:rsidRPr="006D4AB3" w:rsidRDefault="006D4AB3" w:rsidP="006D4AB3">
      <w:pPr>
        <w:tabs>
          <w:tab w:val="left" w:pos="14317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>1 </w:t>
      </w:r>
      <w:proofErr w:type="gramStart"/>
      <w:r w:rsidRPr="006D4AB3">
        <w:rPr>
          <w:sz w:val="18"/>
          <w:vertAlign w:val="superscript"/>
        </w:rPr>
        <w:t>В</w:t>
      </w:r>
      <w:proofErr w:type="gramEnd"/>
      <w:r w:rsidRPr="006D4AB3">
        <w:rPr>
          <w:sz w:val="18"/>
          <w:vertAlign w:val="superscript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6D4AB3" w:rsidRPr="006D4AB3" w:rsidRDefault="006D4AB3" w:rsidP="006D4AB3">
      <w:pPr>
        <w:tabs>
          <w:tab w:val="left" w:pos="14317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>2 Если субсидия предоставлялась по нескольким Кодам </w:t>
      </w:r>
      <w:hyperlink r:id="rId39" w:anchor="/document/71971578/entry/1000" w:history="1">
        <w:r w:rsidRPr="006D4AB3">
          <w:rPr>
            <w:sz w:val="18"/>
            <w:vertAlign w:val="superscript"/>
          </w:rPr>
          <w:t>БК</w:t>
        </w:r>
      </w:hyperlink>
      <w:r w:rsidRPr="006D4AB3">
        <w:rPr>
          <w:sz w:val="18"/>
          <w:vertAlign w:val="superscript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6D4AB3" w:rsidRPr="006D4AB3" w:rsidRDefault="006D4AB3" w:rsidP="006D4AB3">
      <w:pPr>
        <w:tabs>
          <w:tab w:val="left" w:pos="14317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>3 Указывается в зависимости от исполнения обязательств, указанных в </w:t>
      </w:r>
      <w:hyperlink r:id="rId40" w:anchor="/document/72144588/entry/17021" w:history="1">
        <w:r w:rsidRPr="006D4AB3">
          <w:rPr>
            <w:sz w:val="18"/>
            <w:vertAlign w:val="superscript"/>
          </w:rPr>
          <w:t>пунктах 2.1</w:t>
        </w:r>
      </w:hyperlink>
      <w:r w:rsidRPr="006D4AB3">
        <w:rPr>
          <w:sz w:val="18"/>
          <w:vertAlign w:val="superscript"/>
        </w:rPr>
        <w:t> и </w:t>
      </w:r>
      <w:hyperlink r:id="rId41" w:anchor="/document/72144588/entry/17022" w:history="1">
        <w:r w:rsidRPr="006D4AB3">
          <w:rPr>
            <w:sz w:val="18"/>
            <w:vertAlign w:val="superscript"/>
          </w:rPr>
          <w:t>2.2</w:t>
        </w:r>
      </w:hyperlink>
      <w:r w:rsidRPr="006D4AB3">
        <w:rPr>
          <w:sz w:val="18"/>
          <w:vertAlign w:val="superscript"/>
        </w:rPr>
        <w:t> Дополнительного соглашения о расторжении соглашения.</w:t>
      </w:r>
    </w:p>
    <w:p w:rsidR="006D4AB3" w:rsidRPr="006D4AB3" w:rsidRDefault="006D4AB3" w:rsidP="006D4AB3">
      <w:pPr>
        <w:tabs>
          <w:tab w:val="left" w:pos="14317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>4 Предусматривается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6D4AB3" w:rsidRPr="006D4AB3" w:rsidRDefault="006D4AB3" w:rsidP="006D4AB3">
      <w:pPr>
        <w:tabs>
          <w:tab w:val="left" w:pos="14317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>5 Указываются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6D4AB3" w:rsidRPr="006D4AB3" w:rsidRDefault="006D4AB3" w:rsidP="006D4AB3">
      <w:pPr>
        <w:tabs>
          <w:tab w:val="left" w:pos="14317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>6 </w:t>
      </w:r>
      <w:hyperlink r:id="rId42" w:anchor="/document/72144588/entry/17061" w:history="1">
        <w:r w:rsidRPr="006D4AB3">
          <w:rPr>
            <w:sz w:val="18"/>
            <w:vertAlign w:val="superscript"/>
          </w:rPr>
          <w:t>Пункт 6.1</w:t>
        </w:r>
      </w:hyperlink>
      <w:r w:rsidRPr="006D4AB3">
        <w:rPr>
          <w:sz w:val="18"/>
          <w:vertAlign w:val="superscript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6D4AB3" w:rsidRPr="006D4AB3" w:rsidRDefault="006D4AB3" w:rsidP="006D4AB3">
      <w:pPr>
        <w:tabs>
          <w:tab w:val="left" w:pos="14317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>7 </w:t>
      </w:r>
      <w:hyperlink r:id="rId43" w:anchor="/document/72144588/entry/17062" w:history="1">
        <w:r w:rsidRPr="006D4AB3">
          <w:rPr>
            <w:sz w:val="18"/>
            <w:vertAlign w:val="superscript"/>
          </w:rPr>
          <w:t>Пункт 6.2</w:t>
        </w:r>
      </w:hyperlink>
      <w:r w:rsidRPr="006D4AB3">
        <w:rPr>
          <w:sz w:val="18"/>
          <w:vertAlign w:val="superscript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6D4AB3" w:rsidRPr="006D4AB3" w:rsidRDefault="006D4AB3" w:rsidP="006D4AB3">
      <w:pPr>
        <w:tabs>
          <w:tab w:val="left" w:pos="14317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>8 Указываются иные конкретные положения (при наличии).</w:t>
      </w:r>
    </w:p>
    <w:p w:rsidR="00485580" w:rsidRPr="00485580" w:rsidRDefault="006D4AB3" w:rsidP="00485580">
      <w:pPr>
        <w:tabs>
          <w:tab w:val="left" w:pos="14317"/>
        </w:tabs>
        <w:rPr>
          <w:sz w:val="18"/>
          <w:vertAlign w:val="superscript"/>
        </w:rPr>
      </w:pPr>
      <w:r w:rsidRPr="006D4AB3">
        <w:rPr>
          <w:sz w:val="18"/>
          <w:vertAlign w:val="superscript"/>
        </w:rPr>
        <w:t>9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485580" w:rsidRDefault="00485580" w:rsidP="0048558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ОБЪЯВЛЕНИЕ</w:t>
      </w:r>
    </w:p>
    <w:p w:rsidR="00485580" w:rsidRDefault="00485580" w:rsidP="00485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15.00ч </w:t>
      </w:r>
      <w:r>
        <w:rPr>
          <w:b/>
          <w:i/>
          <w:sz w:val="28"/>
          <w:szCs w:val="28"/>
          <w:u w:val="single"/>
        </w:rPr>
        <w:t>31 марта 2025</w:t>
      </w:r>
      <w:r>
        <w:rPr>
          <w:b/>
          <w:i/>
          <w:sz w:val="28"/>
          <w:szCs w:val="28"/>
          <w:u w:val="single"/>
        </w:rPr>
        <w:t xml:space="preserve"> г</w:t>
      </w:r>
      <w:r>
        <w:rPr>
          <w:b/>
          <w:sz w:val="28"/>
          <w:szCs w:val="28"/>
        </w:rPr>
        <w:t xml:space="preserve"> в помещении МКУ </w:t>
      </w:r>
      <w:proofErr w:type="spellStart"/>
      <w:r>
        <w:rPr>
          <w:b/>
          <w:sz w:val="28"/>
          <w:szCs w:val="28"/>
        </w:rPr>
        <w:t>Посевнинского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ГДК,  состоятся</w:t>
      </w:r>
      <w:proofErr w:type="gramEnd"/>
      <w:r>
        <w:rPr>
          <w:b/>
          <w:sz w:val="28"/>
          <w:szCs w:val="28"/>
        </w:rPr>
        <w:t xml:space="preserve"> публичные слушания по вопросам:</w:t>
      </w:r>
    </w:p>
    <w:p w:rsidR="00485580" w:rsidRPr="00485580" w:rsidRDefault="00485580" w:rsidP="00485580">
      <w:pPr>
        <w:rPr>
          <w:b/>
          <w:sz w:val="18"/>
          <w:szCs w:val="28"/>
        </w:rPr>
      </w:pPr>
    </w:p>
    <w:p w:rsidR="00485580" w:rsidRDefault="00485580" w:rsidP="00485580">
      <w:pPr>
        <w:rPr>
          <w:b/>
        </w:rPr>
      </w:pPr>
      <w:r>
        <w:rPr>
          <w:b/>
        </w:rPr>
        <w:t xml:space="preserve">1. О внесении изменений в Устав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области, принятии проекта муниципального правового акта о внесении изменений в Устав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области.</w:t>
      </w:r>
    </w:p>
    <w:p w:rsidR="00485580" w:rsidRDefault="00485580" w:rsidP="00485580">
      <w:pPr>
        <w:jc w:val="right"/>
        <w:rPr>
          <w:sz w:val="16"/>
          <w:szCs w:val="16"/>
        </w:rPr>
      </w:pPr>
    </w:p>
    <w:p w:rsidR="00485580" w:rsidRDefault="00485580" w:rsidP="0048558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УТВЕРЖДЕНО     </w:t>
      </w:r>
      <w:proofErr w:type="gramStart"/>
      <w:r>
        <w:rPr>
          <w:sz w:val="16"/>
          <w:szCs w:val="16"/>
        </w:rPr>
        <w:t>решением  10</w:t>
      </w:r>
      <w:proofErr w:type="gramEnd"/>
      <w:r>
        <w:rPr>
          <w:sz w:val="16"/>
          <w:szCs w:val="16"/>
        </w:rPr>
        <w:t>-ой сессии Совета депутатов  муниципального</w:t>
      </w:r>
    </w:p>
    <w:p w:rsidR="00485580" w:rsidRDefault="00485580" w:rsidP="00485580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образования  рабочего</w:t>
      </w:r>
      <w:proofErr w:type="gramEnd"/>
    </w:p>
    <w:p w:rsidR="00485580" w:rsidRDefault="00485580" w:rsidP="0048558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поселка </w:t>
      </w:r>
      <w:proofErr w:type="gramStart"/>
      <w:r>
        <w:rPr>
          <w:sz w:val="16"/>
          <w:szCs w:val="16"/>
        </w:rPr>
        <w:t>Посевная  от</w:t>
      </w:r>
      <w:proofErr w:type="gramEnd"/>
      <w:r>
        <w:rPr>
          <w:sz w:val="16"/>
          <w:szCs w:val="16"/>
        </w:rPr>
        <w:t xml:space="preserve"> 09.11.2005г.</w:t>
      </w:r>
    </w:p>
    <w:p w:rsidR="00485580" w:rsidRDefault="00485580" w:rsidP="0048558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ПОРЯДОК</w:t>
      </w:r>
    </w:p>
    <w:p w:rsidR="00485580" w:rsidRDefault="00485580" w:rsidP="0048558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Учета предложений и участия граждан муниципального образования рабочего поселка Посевная в обсуждении проекта устава муниципального образования, проекта муниципального правового акта о внесении изменений и дополнений в Устав муниципального образования.</w:t>
      </w:r>
    </w:p>
    <w:p w:rsidR="00485580" w:rsidRDefault="00485580" w:rsidP="00485580">
      <w:pPr>
        <w:jc w:val="both"/>
        <w:rPr>
          <w:sz w:val="16"/>
          <w:szCs w:val="16"/>
        </w:rPr>
      </w:pPr>
    </w:p>
    <w:p w:rsidR="00485580" w:rsidRDefault="00485580" w:rsidP="0048558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1.1. Настоящий порядок разработан  в соответствии  с требованиями Федерального закона от 06.10.2003г № 131-ФЗ  «Об  общих  принципах организации местного самоуправления  в Российской  Федерации», в целях  определения форм участия населения муниципального образования рабочего поселка Посевная в обсуждении проекта Устава  муниципального образования рабочего поселка Посевная , проекта  муниципального  правового акта  о внесении  изменений и дополнений в Устав муниципального образования, а также учета предложений населения  муниципального образования в обсуждении  указанных проектов. </w:t>
      </w:r>
    </w:p>
    <w:p w:rsidR="00485580" w:rsidRDefault="00485580" w:rsidP="0048558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1.</w:t>
      </w:r>
      <w:proofErr w:type="gramStart"/>
      <w:r>
        <w:rPr>
          <w:sz w:val="16"/>
          <w:szCs w:val="16"/>
        </w:rPr>
        <w:t>2.Обсуждение</w:t>
      </w:r>
      <w:proofErr w:type="gramEnd"/>
      <w:r>
        <w:rPr>
          <w:sz w:val="16"/>
          <w:szCs w:val="16"/>
        </w:rPr>
        <w:t xml:space="preserve"> проекта Устава  муниципального образования , проекта  муниципального правового акта о внесении изменений и дополнений в Устав  муниципального образования может проводится:</w:t>
      </w:r>
    </w:p>
    <w:p w:rsidR="00485580" w:rsidRDefault="00485580" w:rsidP="00485580">
      <w:pPr>
        <w:jc w:val="both"/>
        <w:rPr>
          <w:sz w:val="16"/>
          <w:szCs w:val="16"/>
        </w:rPr>
      </w:pPr>
      <w:r>
        <w:rPr>
          <w:sz w:val="16"/>
          <w:szCs w:val="16"/>
        </w:rPr>
        <w:t>-посредством обращения граждан в органы местного самоуправления в письменной форме;</w:t>
      </w:r>
    </w:p>
    <w:p w:rsidR="00485580" w:rsidRDefault="00485580" w:rsidP="00485580">
      <w:pPr>
        <w:jc w:val="both"/>
        <w:rPr>
          <w:sz w:val="16"/>
          <w:szCs w:val="16"/>
        </w:rPr>
      </w:pPr>
      <w:r>
        <w:rPr>
          <w:sz w:val="16"/>
          <w:szCs w:val="16"/>
        </w:rPr>
        <w:t>-на публичных слушаниях.</w:t>
      </w:r>
    </w:p>
    <w:p w:rsidR="00485580" w:rsidRDefault="00485580" w:rsidP="00485580">
      <w:pPr>
        <w:jc w:val="both"/>
        <w:rPr>
          <w:sz w:val="16"/>
          <w:szCs w:val="16"/>
        </w:rPr>
      </w:pPr>
      <w:r>
        <w:rPr>
          <w:sz w:val="16"/>
          <w:szCs w:val="16"/>
        </w:rPr>
        <w:t>1.</w:t>
      </w:r>
      <w:proofErr w:type="gramStart"/>
      <w:r>
        <w:rPr>
          <w:sz w:val="16"/>
          <w:szCs w:val="16"/>
        </w:rPr>
        <w:t>3.Население</w:t>
      </w:r>
      <w:proofErr w:type="gramEnd"/>
      <w:r>
        <w:rPr>
          <w:sz w:val="16"/>
          <w:szCs w:val="16"/>
        </w:rPr>
        <w:t xml:space="preserve">  муниципального образования рабочего поселка Посевная с момента опубликования(обнародования) проекта Устава  муниципального образования, проекта  муниципального правового акта о внесении  изменений и дополнений в Устав муниципального образования до проведения публичных слушаний вправе вносить свои предложения в проект указанных  муниципальных правовых актов. Обращение населения в органы местного самоуправления по проекту Устава муниципального образования, проекту муниципального правового акта о внесении изменений и дополнений в Устав муниципального образования, осуществляется в виде предложений в письменном виде.</w:t>
      </w:r>
    </w:p>
    <w:p w:rsidR="00485580" w:rsidRDefault="00485580" w:rsidP="00485580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1.</w:t>
      </w:r>
      <w:proofErr w:type="gramStart"/>
      <w:r>
        <w:rPr>
          <w:sz w:val="16"/>
          <w:szCs w:val="16"/>
        </w:rPr>
        <w:t>4.Предложения</w:t>
      </w:r>
      <w:proofErr w:type="gramEnd"/>
      <w:r>
        <w:rPr>
          <w:sz w:val="16"/>
          <w:szCs w:val="16"/>
        </w:rPr>
        <w:t xml:space="preserve"> населения по проекту Устава муниципального образования , проекту муниципального правового акта  о внесении изменений и дополнений в Устав муниципального образования вносятся в Совет депутатов муниципального образования в течение 10 дней  со дня опубликования (обнародования) проектов данных нормативных правовых актов с указанием:</w:t>
      </w:r>
    </w:p>
    <w:p w:rsidR="00485580" w:rsidRDefault="00485580" w:rsidP="0048558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-статьи проекта Устава, </w:t>
      </w:r>
      <w:proofErr w:type="gramStart"/>
      <w:r>
        <w:rPr>
          <w:sz w:val="16"/>
          <w:szCs w:val="16"/>
        </w:rPr>
        <w:t>проекта  муниципального</w:t>
      </w:r>
      <w:proofErr w:type="gramEnd"/>
      <w:r>
        <w:rPr>
          <w:sz w:val="16"/>
          <w:szCs w:val="16"/>
        </w:rPr>
        <w:t xml:space="preserve">  правового акта о внесении  изменений и дополнений в Устав муниципального образования в которую  вносятся поправки, либо  новой редакции  данных статей;</w:t>
      </w:r>
    </w:p>
    <w:p w:rsidR="00485580" w:rsidRDefault="00485580" w:rsidP="0048558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-дополнительных </w:t>
      </w:r>
      <w:proofErr w:type="gramStart"/>
      <w:r>
        <w:rPr>
          <w:sz w:val="16"/>
          <w:szCs w:val="16"/>
        </w:rPr>
        <w:t>статей  проекта</w:t>
      </w:r>
      <w:proofErr w:type="gramEnd"/>
      <w:r>
        <w:rPr>
          <w:sz w:val="16"/>
          <w:szCs w:val="16"/>
        </w:rPr>
        <w:t xml:space="preserve"> Устава , проекта нормативного правового акта о внесении изменений  и дополнений  в Устав муниципального образования.</w:t>
      </w:r>
    </w:p>
    <w:p w:rsidR="00485580" w:rsidRDefault="00485580" w:rsidP="00485580">
      <w:pPr>
        <w:jc w:val="both"/>
        <w:rPr>
          <w:sz w:val="16"/>
          <w:szCs w:val="16"/>
        </w:rPr>
      </w:pPr>
      <w:r>
        <w:rPr>
          <w:sz w:val="16"/>
          <w:szCs w:val="16"/>
        </w:rPr>
        <w:t>1.</w:t>
      </w:r>
      <w:proofErr w:type="gramStart"/>
      <w:r>
        <w:rPr>
          <w:sz w:val="16"/>
          <w:szCs w:val="16"/>
        </w:rPr>
        <w:t>5.Участие</w:t>
      </w:r>
      <w:proofErr w:type="gramEnd"/>
      <w:r>
        <w:rPr>
          <w:sz w:val="16"/>
          <w:szCs w:val="16"/>
        </w:rPr>
        <w:t xml:space="preserve"> граждан в обсуждении проекта Устава  муниципального образования, проекта    муниципального правового акта о внесении изменений и дополнений в Устав муниципального образования на публичных слушаниях осуществляется  в соответствии с порядком организации и проведения публичных слушаний, утвержденным Советом депутатов муниципального образования.</w:t>
      </w:r>
    </w:p>
    <w:p w:rsidR="00485580" w:rsidRDefault="00485580" w:rsidP="0048558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1.6. Поступившие в Совет </w:t>
      </w:r>
      <w:proofErr w:type="gramStart"/>
      <w:r>
        <w:rPr>
          <w:sz w:val="16"/>
          <w:szCs w:val="16"/>
        </w:rPr>
        <w:t>депутатов  муниципального</w:t>
      </w:r>
      <w:proofErr w:type="gramEnd"/>
      <w:r>
        <w:rPr>
          <w:sz w:val="16"/>
          <w:szCs w:val="16"/>
        </w:rPr>
        <w:t xml:space="preserve"> образования предложения граждан по проекту Устава  муниципального образования, проекту муниципального правового акта о внесении изменений и дополнений в Устав муниципального образования подлежит регистрации по прилагаемой форме.</w:t>
      </w:r>
    </w:p>
    <w:p w:rsidR="00485580" w:rsidRDefault="00485580" w:rsidP="00485580">
      <w:pPr>
        <w:jc w:val="both"/>
        <w:rPr>
          <w:sz w:val="16"/>
          <w:szCs w:val="16"/>
        </w:rPr>
      </w:pPr>
      <w:r>
        <w:rPr>
          <w:sz w:val="16"/>
          <w:szCs w:val="16"/>
        </w:rPr>
        <w:t>1.7.В целях обобщения и подготовки для  внесения на рассмотрение сессии Совета  депутатов муниципального образования предложений населения по проекту Устава муниципального образования  рабочего поселка Посевная проекту  муниципального  правового акта о внесении  изменений и дополнений в Устав муниципального образования в соответствии  с регламентом Совета депутатов муниципального образования создается рабочая группа, либо решением Совета  депутатов муниципального образования определяется депутат.</w:t>
      </w:r>
    </w:p>
    <w:p w:rsidR="00485580" w:rsidRDefault="00485580" w:rsidP="00485580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1.8. Рабочая группа Совета </w:t>
      </w:r>
      <w:proofErr w:type="gramStart"/>
      <w:r>
        <w:rPr>
          <w:sz w:val="16"/>
          <w:szCs w:val="16"/>
        </w:rPr>
        <w:t>депутатов  муниципального</w:t>
      </w:r>
      <w:proofErr w:type="gramEnd"/>
      <w:r>
        <w:rPr>
          <w:sz w:val="16"/>
          <w:szCs w:val="16"/>
        </w:rPr>
        <w:t xml:space="preserve"> образования, либо определенный Советом  депутатов, депутат готовит предложения о принятии или отклонении поступивших предложений населения. Указанные </w:t>
      </w:r>
      <w:proofErr w:type="gramStart"/>
      <w:r>
        <w:rPr>
          <w:sz w:val="16"/>
          <w:szCs w:val="16"/>
        </w:rPr>
        <w:t>предложения  выносятся</w:t>
      </w:r>
      <w:proofErr w:type="gramEnd"/>
      <w:r>
        <w:rPr>
          <w:sz w:val="16"/>
          <w:szCs w:val="16"/>
        </w:rPr>
        <w:t xml:space="preserve"> на рассмотрение сессии Совета  депутатов, которая может состоятся не ранее чем через 30 дней со дня опубликования или обнародования проекта Устава муниципального образования, проекта муниципального правового акта о внесении изменений и дополнений в Устав муниципального образования.</w:t>
      </w:r>
    </w:p>
    <w:p w:rsidR="00485580" w:rsidRDefault="00485580" w:rsidP="00485580">
      <w:pPr>
        <w:jc w:val="right"/>
        <w:rPr>
          <w:rFonts w:eastAsia="Calibri" w:cs="Calibri"/>
          <w:sz w:val="16"/>
          <w:szCs w:val="16"/>
          <w:lang w:eastAsia="en-US"/>
        </w:rPr>
      </w:pPr>
      <w:r>
        <w:rPr>
          <w:rFonts w:eastAsia="Calibri" w:cs="Calibri"/>
          <w:sz w:val="16"/>
          <w:szCs w:val="16"/>
          <w:lang w:eastAsia="en-US"/>
        </w:rPr>
        <w:t xml:space="preserve">Приложение </w:t>
      </w:r>
    </w:p>
    <w:p w:rsidR="00485580" w:rsidRDefault="00485580" w:rsidP="00485580">
      <w:pPr>
        <w:jc w:val="right"/>
        <w:rPr>
          <w:rFonts w:eastAsia="Calibri" w:cs="Calibri"/>
          <w:sz w:val="16"/>
          <w:szCs w:val="16"/>
          <w:lang w:eastAsia="en-US"/>
        </w:rPr>
      </w:pPr>
      <w:r>
        <w:rPr>
          <w:rFonts w:eastAsia="Calibri" w:cs="Calibri"/>
          <w:sz w:val="16"/>
          <w:szCs w:val="16"/>
          <w:lang w:eastAsia="en-US"/>
        </w:rPr>
        <w:t>к решению Совета депутатов рабочего поселка Посевная</w:t>
      </w:r>
    </w:p>
    <w:p w:rsidR="00485580" w:rsidRDefault="00485580" w:rsidP="00485580">
      <w:pPr>
        <w:jc w:val="right"/>
        <w:rPr>
          <w:rFonts w:eastAsia="Calibri" w:cs="Calibri"/>
          <w:sz w:val="16"/>
          <w:szCs w:val="16"/>
          <w:lang w:eastAsia="en-US"/>
        </w:rPr>
      </w:pPr>
      <w:r>
        <w:rPr>
          <w:rFonts w:eastAsia="Calibri" w:cs="Calibri"/>
          <w:sz w:val="16"/>
          <w:szCs w:val="16"/>
          <w:lang w:eastAsia="en-US"/>
        </w:rPr>
        <w:t xml:space="preserve"> </w:t>
      </w:r>
      <w:proofErr w:type="spellStart"/>
      <w:r>
        <w:rPr>
          <w:rFonts w:eastAsia="Calibri" w:cs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 w:cs="Calibri"/>
          <w:sz w:val="16"/>
          <w:szCs w:val="16"/>
          <w:lang w:eastAsia="en-US"/>
        </w:rPr>
        <w:t xml:space="preserve"> района Новосибирской области</w:t>
      </w:r>
    </w:p>
    <w:p w:rsidR="00485580" w:rsidRDefault="00485580" w:rsidP="00485580">
      <w:pPr>
        <w:jc w:val="right"/>
        <w:rPr>
          <w:rFonts w:eastAsia="Calibri" w:cs="Calibri"/>
          <w:sz w:val="16"/>
          <w:szCs w:val="16"/>
          <w:lang w:eastAsia="en-US"/>
        </w:rPr>
      </w:pPr>
      <w:r>
        <w:rPr>
          <w:rFonts w:eastAsia="Calibri" w:cs="Calibri"/>
          <w:sz w:val="16"/>
          <w:szCs w:val="16"/>
          <w:lang w:eastAsia="en-US"/>
        </w:rPr>
        <w:t>от 05.10.2018г. № 7</w:t>
      </w:r>
    </w:p>
    <w:p w:rsidR="00485580" w:rsidRDefault="00485580" w:rsidP="00485580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Положение </w:t>
      </w:r>
    </w:p>
    <w:p w:rsidR="00485580" w:rsidRDefault="00485580" w:rsidP="00485580">
      <w:pPr>
        <w:jc w:val="center"/>
        <w:rPr>
          <w:b/>
          <w:bCs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 </w:t>
      </w:r>
      <w:r>
        <w:rPr>
          <w:b/>
          <w:bCs/>
          <w:color w:val="000000"/>
          <w:sz w:val="16"/>
          <w:szCs w:val="16"/>
        </w:rPr>
        <w:t>организации и проведении публичных слушаний в</w:t>
      </w:r>
      <w:r>
        <w:rPr>
          <w:b/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рабочем поселке Посевная </w:t>
      </w:r>
      <w:proofErr w:type="spellStart"/>
      <w:r>
        <w:rPr>
          <w:b/>
          <w:bCs/>
          <w:color w:val="000000"/>
          <w:sz w:val="16"/>
          <w:szCs w:val="16"/>
        </w:rPr>
        <w:t>Черепановского</w:t>
      </w:r>
      <w:proofErr w:type="spellEnd"/>
      <w:r>
        <w:rPr>
          <w:b/>
          <w:bCs/>
          <w:color w:val="000000"/>
          <w:sz w:val="16"/>
          <w:szCs w:val="16"/>
        </w:rPr>
        <w:t xml:space="preserve"> района Новосибирской области</w:t>
      </w:r>
    </w:p>
    <w:p w:rsidR="00485580" w:rsidRDefault="00485580" w:rsidP="00485580">
      <w:pPr>
        <w:shd w:val="clear" w:color="auto" w:fill="FFFFFF"/>
        <w:spacing w:before="115" w:after="115"/>
        <w:jc w:val="center"/>
        <w:rPr>
          <w:rFonts w:ascii="Georgia" w:hAnsi="Georgia"/>
          <w:b/>
          <w:bCs/>
          <w:color w:val="000000"/>
          <w:sz w:val="16"/>
          <w:szCs w:val="16"/>
        </w:rPr>
      </w:pPr>
      <w:r>
        <w:rPr>
          <w:rFonts w:ascii="Georgia" w:hAnsi="Georgia"/>
          <w:b/>
          <w:bCs/>
          <w:color w:val="000000"/>
          <w:sz w:val="16"/>
          <w:szCs w:val="16"/>
        </w:rPr>
        <w:t xml:space="preserve">1. Общие положения </w:t>
      </w:r>
    </w:p>
    <w:p w:rsidR="00485580" w:rsidRDefault="00485580" w:rsidP="00485580">
      <w:pPr>
        <w:shd w:val="clear" w:color="auto" w:fill="FFFFFF"/>
        <w:rPr>
          <w:rFonts w:ascii="Georgia" w:hAnsi="Georgia"/>
          <w:color w:val="000000"/>
          <w:sz w:val="16"/>
          <w:szCs w:val="16"/>
        </w:rPr>
      </w:pPr>
      <w:r>
        <w:rPr>
          <w:spacing w:val="1"/>
          <w:sz w:val="16"/>
          <w:szCs w:val="16"/>
        </w:rPr>
        <w:tab/>
        <w:t xml:space="preserve">1.1. Положение о публичных слушаниях в </w:t>
      </w:r>
      <w:r>
        <w:rPr>
          <w:bCs/>
          <w:color w:val="000000"/>
          <w:sz w:val="16"/>
          <w:szCs w:val="16"/>
        </w:rPr>
        <w:t xml:space="preserve">рабочего поселка Посевная </w:t>
      </w:r>
      <w:proofErr w:type="spellStart"/>
      <w:proofErr w:type="gramStart"/>
      <w:r>
        <w:rPr>
          <w:bCs/>
          <w:color w:val="000000"/>
          <w:sz w:val="16"/>
          <w:szCs w:val="16"/>
        </w:rPr>
        <w:t>Черепановского</w:t>
      </w:r>
      <w:proofErr w:type="spellEnd"/>
      <w:r>
        <w:rPr>
          <w:bCs/>
          <w:color w:val="000000"/>
          <w:sz w:val="16"/>
          <w:szCs w:val="16"/>
        </w:rPr>
        <w:t xml:space="preserve">  района</w:t>
      </w:r>
      <w:proofErr w:type="gramEnd"/>
      <w:r>
        <w:rPr>
          <w:spacing w:val="1"/>
          <w:sz w:val="16"/>
          <w:szCs w:val="16"/>
        </w:rPr>
        <w:t xml:space="preserve"> Новосибирской области устанавливает порядок организации и проведения публичных слушаний на территории муниципального образования -  </w:t>
      </w:r>
      <w:r>
        <w:rPr>
          <w:bCs/>
          <w:color w:val="000000"/>
          <w:sz w:val="16"/>
          <w:szCs w:val="16"/>
        </w:rPr>
        <w:t xml:space="preserve">рабочего поселка Посевная </w:t>
      </w:r>
      <w:proofErr w:type="spellStart"/>
      <w:r>
        <w:rPr>
          <w:bCs/>
          <w:color w:val="000000"/>
          <w:sz w:val="16"/>
          <w:szCs w:val="16"/>
        </w:rPr>
        <w:t>Черепановского</w:t>
      </w:r>
      <w:proofErr w:type="spellEnd"/>
      <w:r>
        <w:rPr>
          <w:bCs/>
          <w:color w:val="000000"/>
          <w:sz w:val="16"/>
          <w:szCs w:val="16"/>
        </w:rPr>
        <w:t xml:space="preserve">  района</w:t>
      </w:r>
      <w:r>
        <w:rPr>
          <w:spacing w:val="1"/>
          <w:sz w:val="16"/>
          <w:szCs w:val="16"/>
        </w:rPr>
        <w:t xml:space="preserve"> Новосибирской области (далее – муниципальное образование).</w:t>
      </w:r>
    </w:p>
    <w:p w:rsidR="00485580" w:rsidRDefault="00485580" w:rsidP="00485580">
      <w:pPr>
        <w:shd w:val="clear" w:color="auto" w:fill="FFFFFF"/>
        <w:ind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1.2. </w:t>
      </w:r>
      <w:r>
        <w:rPr>
          <w:b/>
          <w:bCs/>
          <w:color w:val="000000"/>
          <w:sz w:val="16"/>
          <w:szCs w:val="16"/>
        </w:rPr>
        <w:t>публичные слушания</w:t>
      </w:r>
      <w:r>
        <w:rPr>
          <w:color w:val="000000"/>
          <w:sz w:val="16"/>
          <w:szCs w:val="16"/>
        </w:rPr>
        <w:t> 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485580" w:rsidRDefault="00485580" w:rsidP="00485580">
      <w:pPr>
        <w:shd w:val="clear" w:color="auto" w:fill="FFFFFF"/>
        <w:ind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1.3. </w:t>
      </w:r>
      <w:r>
        <w:rPr>
          <w:b/>
          <w:bCs/>
          <w:color w:val="000000"/>
          <w:sz w:val="16"/>
          <w:szCs w:val="16"/>
        </w:rPr>
        <w:t>организация публичных слушаний</w:t>
      </w:r>
      <w:r>
        <w:rPr>
          <w:color w:val="000000"/>
          <w:sz w:val="16"/>
          <w:szCs w:val="16"/>
        </w:rPr>
        <w:t> 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485580" w:rsidRDefault="00485580" w:rsidP="00485580">
      <w:pPr>
        <w:shd w:val="clear" w:color="auto" w:fill="FFFFFF"/>
        <w:ind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1.4. </w:t>
      </w:r>
      <w:r>
        <w:rPr>
          <w:b/>
          <w:bCs/>
          <w:color w:val="000000"/>
          <w:sz w:val="16"/>
          <w:szCs w:val="16"/>
        </w:rPr>
        <w:t>участники публичных слушаний</w:t>
      </w:r>
      <w:r>
        <w:rPr>
          <w:color w:val="000000"/>
          <w:sz w:val="16"/>
          <w:szCs w:val="16"/>
        </w:rPr>
        <w:t> - заинтересованные жители муниципального образования,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485580" w:rsidRDefault="00485580" w:rsidP="00485580">
      <w:pPr>
        <w:shd w:val="clear" w:color="auto" w:fill="FFFFFF"/>
        <w:ind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1.5. </w:t>
      </w:r>
      <w:r>
        <w:rPr>
          <w:b/>
          <w:bCs/>
          <w:color w:val="000000"/>
          <w:sz w:val="16"/>
          <w:szCs w:val="16"/>
        </w:rPr>
        <w:t>эксперт публичных слушаний</w:t>
      </w:r>
      <w:r>
        <w:rPr>
          <w:color w:val="000000"/>
          <w:sz w:val="16"/>
          <w:szCs w:val="16"/>
        </w:rPr>
        <w:t> 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485580" w:rsidRDefault="00485580" w:rsidP="00485580">
      <w:pPr>
        <w:shd w:val="clear" w:color="auto" w:fill="FFFFFF"/>
        <w:ind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1.6. </w:t>
      </w:r>
      <w:r>
        <w:rPr>
          <w:b/>
          <w:bCs/>
          <w:color w:val="000000"/>
          <w:sz w:val="16"/>
          <w:szCs w:val="16"/>
        </w:rPr>
        <w:t>инициатор публичных слушаний</w:t>
      </w:r>
      <w:r>
        <w:rPr>
          <w:color w:val="000000"/>
          <w:sz w:val="16"/>
          <w:szCs w:val="16"/>
        </w:rPr>
        <w:t> - органы местного самоуправления, а также инициативная группа совершеннолетних граждан, численностью не менее 20 человек, выступившая с инициативой проведения публичных слушаний;</w:t>
      </w:r>
    </w:p>
    <w:p w:rsidR="00485580" w:rsidRDefault="00485580" w:rsidP="00485580">
      <w:pPr>
        <w:shd w:val="clear" w:color="auto" w:fill="FFFFFF"/>
        <w:ind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1.7. </w:t>
      </w:r>
      <w:r>
        <w:rPr>
          <w:b/>
          <w:bCs/>
          <w:color w:val="000000"/>
          <w:sz w:val="16"/>
          <w:szCs w:val="16"/>
        </w:rPr>
        <w:t>итоговый документ публичных слушаний</w:t>
      </w:r>
      <w:r>
        <w:rPr>
          <w:color w:val="000000"/>
          <w:sz w:val="16"/>
          <w:szCs w:val="16"/>
        </w:rPr>
        <w:t> - рекомендации (предложения), принятые большинством голосов от числа зарегистрированных участников публичных слушаний.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spacing w:val="1"/>
          <w:sz w:val="16"/>
          <w:szCs w:val="16"/>
        </w:rPr>
        <w:t>1.8 Мнение жителей муниципального образования, выявленное в ходе публичных слушаний, носит для органов местного самоуправления рекомендательных характер.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1.9. Финансирование публичных слушаний осуществляется за счет средств бюджета муниципального образования.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 xml:space="preserve">1.10.В случаях, если федеральными законами, законами Новосибирской области установлены особенности проведения публичных слушаний, применяются нормы федеральных законов, законов </w:t>
      </w:r>
      <w:proofErr w:type="gramStart"/>
      <w:r>
        <w:rPr>
          <w:spacing w:val="1"/>
          <w:sz w:val="16"/>
          <w:szCs w:val="16"/>
        </w:rPr>
        <w:t>Новосибирской  области</w:t>
      </w:r>
      <w:proofErr w:type="gramEnd"/>
      <w:r>
        <w:rPr>
          <w:spacing w:val="1"/>
          <w:sz w:val="16"/>
          <w:szCs w:val="16"/>
        </w:rPr>
        <w:t>.</w:t>
      </w:r>
    </w:p>
    <w:p w:rsidR="00485580" w:rsidRDefault="00485580" w:rsidP="00485580">
      <w:pPr>
        <w:shd w:val="clear" w:color="auto" w:fill="FFFFFF"/>
        <w:ind w:firstLine="720"/>
        <w:jc w:val="both"/>
        <w:rPr>
          <w:color w:val="000000"/>
          <w:sz w:val="16"/>
          <w:szCs w:val="16"/>
        </w:rPr>
      </w:pPr>
    </w:p>
    <w:p w:rsidR="00485580" w:rsidRDefault="00485580" w:rsidP="00485580">
      <w:pPr>
        <w:shd w:val="clear" w:color="auto" w:fill="FFFFFF"/>
        <w:ind w:firstLine="720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2.</w:t>
      </w:r>
      <w:r>
        <w:rPr>
          <w:b/>
          <w:sz w:val="16"/>
          <w:szCs w:val="16"/>
        </w:rPr>
        <w:t> Цели и принципы организации и проведения публичных слушаний</w:t>
      </w:r>
    </w:p>
    <w:p w:rsidR="00485580" w:rsidRDefault="00485580" w:rsidP="00485580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Основными целями организации и проведения публичных слушаний являются:</w:t>
      </w:r>
    </w:p>
    <w:p w:rsidR="00485580" w:rsidRDefault="00485580" w:rsidP="00485580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2.1. обсуждение проектов муниципальных правовых актов с участием населения муниципального образования;</w:t>
      </w:r>
    </w:p>
    <w:p w:rsidR="00485580" w:rsidRDefault="00485580" w:rsidP="00485580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2.2. выявление и учет общественного мнения и мнения экспертов по выносимому на публичные слушания вопросу местного значения;</w:t>
      </w:r>
    </w:p>
    <w:p w:rsidR="00485580" w:rsidRDefault="00485580" w:rsidP="00485580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2.3. развитие диалоговых механизмов органов власти и населения муниципального образования;</w:t>
      </w:r>
    </w:p>
    <w:p w:rsidR="00485580" w:rsidRDefault="00485580" w:rsidP="00485580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2.4. поиск приемлемых альтернатив решения важнейших вопросов местного </w:t>
      </w:r>
      <w:proofErr w:type="gramStart"/>
      <w:r>
        <w:rPr>
          <w:sz w:val="16"/>
          <w:szCs w:val="16"/>
        </w:rPr>
        <w:t>значения  муниципального</w:t>
      </w:r>
      <w:proofErr w:type="gramEnd"/>
      <w:r>
        <w:rPr>
          <w:sz w:val="16"/>
          <w:szCs w:val="16"/>
        </w:rPr>
        <w:t xml:space="preserve"> образования;</w:t>
      </w:r>
    </w:p>
    <w:p w:rsidR="00485580" w:rsidRDefault="00485580" w:rsidP="00485580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2.5. выработка предложений и рекомендаций по обсуждаемой проблеме.</w:t>
      </w:r>
    </w:p>
    <w:p w:rsidR="00485580" w:rsidRDefault="00485580" w:rsidP="00485580">
      <w:pPr>
        <w:shd w:val="clear" w:color="auto" w:fill="FFFFFF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485580" w:rsidRDefault="00485580" w:rsidP="00485580">
      <w:pPr>
        <w:shd w:val="clear" w:color="auto" w:fill="FFFFFF"/>
        <w:ind w:firstLine="720"/>
        <w:rPr>
          <w:b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3.</w:t>
      </w:r>
      <w:r>
        <w:rPr>
          <w:b/>
          <w:color w:val="000000"/>
          <w:sz w:val="16"/>
          <w:szCs w:val="16"/>
        </w:rPr>
        <w:t> Вопросы, выносимые на публичные слушания</w:t>
      </w:r>
    </w:p>
    <w:p w:rsidR="00485580" w:rsidRDefault="00485580" w:rsidP="00485580">
      <w:pPr>
        <w:shd w:val="clear" w:color="auto" w:fill="FFFFFF"/>
        <w:ind w:firstLine="547"/>
        <w:rPr>
          <w:spacing w:val="1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3.1. На публичные слушания в обязательном порядке выносятся следующие вопросы:</w:t>
      </w:r>
    </w:p>
    <w:p w:rsidR="00485580" w:rsidRDefault="00485580" w:rsidP="00485580">
      <w:pPr>
        <w:shd w:val="clear" w:color="auto" w:fill="FFFFFF"/>
        <w:ind w:firstLine="547"/>
        <w:rPr>
          <w:sz w:val="16"/>
          <w:szCs w:val="16"/>
        </w:rPr>
      </w:pPr>
      <w:r>
        <w:rPr>
          <w:sz w:val="16"/>
          <w:szCs w:val="16"/>
        </w:rPr>
        <w:t>3.1.1.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44" w:history="1">
        <w:r>
          <w:rPr>
            <w:rStyle w:val="a4"/>
            <w:sz w:val="16"/>
            <w:szCs w:val="16"/>
          </w:rPr>
          <w:t>Конституции</w:t>
        </w:r>
      </w:hyperlink>
      <w:r>
        <w:rPr>
          <w:sz w:val="16"/>
          <w:szCs w:val="16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bookmarkStart w:id="21" w:name="dst100331"/>
      <w:bookmarkEnd w:id="21"/>
    </w:p>
    <w:p w:rsidR="00485580" w:rsidRDefault="00485580" w:rsidP="00485580">
      <w:pPr>
        <w:shd w:val="clear" w:color="auto" w:fill="FFFFFF"/>
        <w:ind w:firstLine="547"/>
        <w:rPr>
          <w:sz w:val="16"/>
          <w:szCs w:val="16"/>
        </w:rPr>
      </w:pPr>
      <w:r>
        <w:rPr>
          <w:sz w:val="16"/>
          <w:szCs w:val="16"/>
        </w:rPr>
        <w:t>3.1.2. проект местного бюджета и отчет о его исполнении;</w:t>
      </w:r>
    </w:p>
    <w:p w:rsidR="00485580" w:rsidRDefault="00485580" w:rsidP="00485580">
      <w:pPr>
        <w:shd w:val="clear" w:color="auto" w:fill="FFFFFF"/>
        <w:ind w:firstLine="547"/>
        <w:rPr>
          <w:sz w:val="16"/>
          <w:szCs w:val="16"/>
        </w:rPr>
      </w:pPr>
      <w:r>
        <w:rPr>
          <w:sz w:val="16"/>
          <w:szCs w:val="16"/>
        </w:rPr>
        <w:t>3.1.3. проект стратегии социально-экономического развития муниципального образования;</w:t>
      </w:r>
    </w:p>
    <w:p w:rsidR="00485580" w:rsidRDefault="00485580" w:rsidP="00485580">
      <w:pPr>
        <w:shd w:val="clear" w:color="auto" w:fill="FFFFFF"/>
        <w:ind w:firstLine="547"/>
        <w:rPr>
          <w:spacing w:val="1"/>
          <w:sz w:val="16"/>
          <w:szCs w:val="16"/>
        </w:rPr>
      </w:pPr>
      <w:bookmarkStart w:id="22" w:name="dst597"/>
      <w:bookmarkStart w:id="23" w:name="dst645"/>
      <w:bookmarkEnd w:id="22"/>
      <w:bookmarkEnd w:id="23"/>
      <w:r>
        <w:rPr>
          <w:sz w:val="16"/>
          <w:szCs w:val="16"/>
        </w:rPr>
        <w:t>3.1.4.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3.2. На публичные слушания не могут быть вынесены следующие вопросы: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3.2.1. Относящиеся в соответствии с действующим законодательством к ведению Российской Федерации, Новосибирской области, к совместному ведению Российской Федерации и Новосибирской  области.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3.2.2. Противоречащие общепризнанным нормам и принципам международного права, </w:t>
      </w:r>
      <w:hyperlink r:id="rId45" w:history="1">
        <w:r>
          <w:rPr>
            <w:rStyle w:val="a4"/>
            <w:spacing w:val="1"/>
            <w:sz w:val="16"/>
            <w:szCs w:val="16"/>
          </w:rPr>
          <w:t>Конституции Российской Федерации</w:t>
        </w:r>
      </w:hyperlink>
      <w:r>
        <w:rPr>
          <w:spacing w:val="1"/>
          <w:sz w:val="16"/>
          <w:szCs w:val="16"/>
        </w:rPr>
        <w:t>, действующему законодательству, Уставу муниципального образования, общепризнанным нормам морали и нравственности.</w:t>
      </w:r>
    </w:p>
    <w:p w:rsidR="00485580" w:rsidRDefault="00485580" w:rsidP="00485580">
      <w:pPr>
        <w:shd w:val="clear" w:color="auto" w:fill="FFFFFF"/>
        <w:ind w:firstLine="547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3.3. На публичные слушания по решению Совета </w:t>
      </w:r>
      <w:proofErr w:type="gramStart"/>
      <w:r>
        <w:rPr>
          <w:spacing w:val="1"/>
          <w:sz w:val="16"/>
          <w:szCs w:val="16"/>
        </w:rPr>
        <w:t>депутатов  рабочего</w:t>
      </w:r>
      <w:proofErr w:type="gramEnd"/>
      <w:r>
        <w:rPr>
          <w:spacing w:val="1"/>
          <w:sz w:val="16"/>
          <w:szCs w:val="16"/>
        </w:rPr>
        <w:t xml:space="preserve"> поселка Посевная </w:t>
      </w:r>
      <w:proofErr w:type="spellStart"/>
      <w:r>
        <w:rPr>
          <w:spacing w:val="1"/>
          <w:sz w:val="16"/>
          <w:szCs w:val="16"/>
        </w:rPr>
        <w:t>Черепановского</w:t>
      </w:r>
      <w:proofErr w:type="spellEnd"/>
      <w:r>
        <w:rPr>
          <w:spacing w:val="1"/>
          <w:sz w:val="16"/>
          <w:szCs w:val="16"/>
        </w:rPr>
        <w:t xml:space="preserve"> района Новосибирской области или на основании постановления главы муниципального образования могут выноситься иные проекты муниципальных правовых актов.</w:t>
      </w:r>
    </w:p>
    <w:p w:rsidR="00485580" w:rsidRDefault="00485580" w:rsidP="00485580">
      <w:pPr>
        <w:ind w:firstLine="567"/>
        <w:rPr>
          <w:color w:val="000000"/>
          <w:sz w:val="16"/>
          <w:szCs w:val="16"/>
        </w:rPr>
      </w:pPr>
      <w:r>
        <w:rPr>
          <w:spacing w:val="1"/>
          <w:sz w:val="16"/>
          <w:szCs w:val="16"/>
        </w:rPr>
        <w:t>3.4.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</w:t>
      </w:r>
      <w:r>
        <w:rPr>
          <w:color w:val="000000"/>
          <w:sz w:val="16"/>
          <w:szCs w:val="16"/>
        </w:rPr>
        <w:lastRenderedPageBreak/>
        <w:t>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485580" w:rsidRDefault="00485580" w:rsidP="00485580">
      <w:pPr>
        <w:ind w:firstLine="567"/>
        <w:rPr>
          <w:color w:val="000000"/>
          <w:sz w:val="16"/>
          <w:szCs w:val="16"/>
        </w:rPr>
      </w:pPr>
    </w:p>
    <w:p w:rsidR="00485580" w:rsidRDefault="00485580" w:rsidP="00485580">
      <w:pPr>
        <w:shd w:val="clear" w:color="auto" w:fill="FFFFFF"/>
        <w:ind w:firstLine="547"/>
        <w:rPr>
          <w:b/>
          <w:spacing w:val="1"/>
          <w:sz w:val="16"/>
          <w:szCs w:val="16"/>
        </w:rPr>
      </w:pPr>
      <w:r>
        <w:rPr>
          <w:b/>
          <w:spacing w:val="1"/>
          <w:sz w:val="16"/>
          <w:szCs w:val="16"/>
        </w:rPr>
        <w:t>4. Назначение публичных слушаний по инициативе населения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4.1. С инициативой о проведении публичных слушаний по вопросам местного значения может выступить группа жителей муниципального района численностью не менее 10 человек, обладающих активным избирательным правом, постоянно проживающих в муниципальном образовании.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4.2. 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избранными инициативной группой из своего состава.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 xml:space="preserve">4.3. Инициативная группа по проведению публичных слушаний готовит обращение в Совет депутатов рабочего поселка Посевная </w:t>
      </w:r>
      <w:proofErr w:type="spellStart"/>
      <w:proofErr w:type="gramStart"/>
      <w:r>
        <w:rPr>
          <w:spacing w:val="1"/>
          <w:sz w:val="16"/>
          <w:szCs w:val="16"/>
        </w:rPr>
        <w:t>Черепановского</w:t>
      </w:r>
      <w:proofErr w:type="spellEnd"/>
      <w:r>
        <w:rPr>
          <w:spacing w:val="1"/>
          <w:sz w:val="16"/>
          <w:szCs w:val="16"/>
        </w:rPr>
        <w:t xml:space="preserve">  района</w:t>
      </w:r>
      <w:proofErr w:type="gramEnd"/>
      <w:r>
        <w:rPr>
          <w:spacing w:val="1"/>
          <w:sz w:val="16"/>
          <w:szCs w:val="16"/>
        </w:rPr>
        <w:t xml:space="preserve"> Новосибирской области (далее - Совет депутатов) и собирает подписи жителей в количестве, составляющем не менее 1% от числа граждан, обладающих активным избирательным правом на выборах в органы местного самоуправления муниципального образования, в поддержку своей инициативы.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4.4. Сбор подписей жителей муниципального образования  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 приложению к настоящему Положению.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4.5. По окончании сбора подписей все подписные листы брошюруются, нумеруются, прошиваются. Расходы, связанные со сбором подписей, несет инициативная группа.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4.6. Обращение инициативной группы по проведению публичных слушаний направляется в Совет депутатов.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4.7. В обращении должны содержаться: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4.7.1. Формулировка вопроса, выносимого на публичные слушания.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4.7.2. Обоснование необходимости проведения публичных слушаний.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4.7.3. Предлагаемый состав участников публичных слушаний.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4.7.4. Сведения об инициаторах проведения публичных слушаний с указанием фамилий, имен и отчеств, адресов их проживания или решение съезда, конференции, общего собрания отделения партии, профсоюза, общественного объединения, содержащие их адреса и телефоны.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4.8. К обращению могут быть приложены информационные, аналитические материалы, относящиеся к предполагаемой теме публичных слушаний.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4.9. Обращение инициативной группы по проведению публичных слушаний рассматривается на очередном заседании Совета депутатов. Обращение рассматривается открыто с приглашением председателя инициативной группы на заседание Совета депутатов.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4.10. По результатам рассмотрения обращения Совет депутатов принимает решение о назначении публичных слушаний либо отказывает в их назначении.</w:t>
      </w:r>
    </w:p>
    <w:p w:rsidR="00485580" w:rsidRDefault="00485580" w:rsidP="00485580">
      <w:pPr>
        <w:shd w:val="clear" w:color="auto" w:fill="FFFFFF"/>
        <w:textAlignment w:val="baseline"/>
        <w:rPr>
          <w:sz w:val="16"/>
          <w:szCs w:val="16"/>
        </w:rPr>
      </w:pPr>
      <w:r>
        <w:rPr>
          <w:spacing w:val="1"/>
          <w:sz w:val="16"/>
          <w:szCs w:val="16"/>
        </w:rPr>
        <w:tab/>
        <w:t>4.11. Основаниями к отказу в назначении публичных слушаний могут быть: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</w:r>
      <w:r>
        <w:rPr>
          <w:sz w:val="16"/>
          <w:szCs w:val="16"/>
        </w:rPr>
        <w:t>4.11.1. Вопрос, изложенный в проекте муниципального правового акта, не находится в компетенции органов местного самоуправления;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z w:val="16"/>
          <w:szCs w:val="16"/>
        </w:rPr>
        <w:tab/>
      </w:r>
      <w:r>
        <w:rPr>
          <w:spacing w:val="1"/>
          <w:sz w:val="16"/>
          <w:szCs w:val="16"/>
        </w:rPr>
        <w:t>4.11.2. </w:t>
      </w:r>
      <w:proofErr w:type="gramStart"/>
      <w:r>
        <w:rPr>
          <w:spacing w:val="1"/>
          <w:sz w:val="16"/>
          <w:szCs w:val="16"/>
        </w:rPr>
        <w:t>П</w:t>
      </w:r>
      <w:r>
        <w:rPr>
          <w:sz w:val="16"/>
          <w:szCs w:val="16"/>
        </w:rPr>
        <w:t>роект  муниципального</w:t>
      </w:r>
      <w:proofErr w:type="gramEnd"/>
      <w:r>
        <w:rPr>
          <w:sz w:val="16"/>
          <w:szCs w:val="16"/>
        </w:rPr>
        <w:t xml:space="preserve"> правового акта не </w:t>
      </w:r>
      <w:r>
        <w:rPr>
          <w:spacing w:val="1"/>
          <w:sz w:val="16"/>
          <w:szCs w:val="16"/>
        </w:rPr>
        <w:t xml:space="preserve"> соответствует Конституции Российской Федерации, федеральным законам, законам Новосибирской области, Уставу рабочего поселка Посевная;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4.11.3. Нарушения установленного настоящим Положением порядка осуществления инициативы проведения публичных слушаний.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</w:p>
    <w:p w:rsidR="00485580" w:rsidRDefault="00485580" w:rsidP="00485580">
      <w:pPr>
        <w:shd w:val="clear" w:color="auto" w:fill="FFFFFF"/>
        <w:textAlignment w:val="baseline"/>
        <w:outlineLvl w:val="2"/>
        <w:rPr>
          <w:spacing w:val="1"/>
          <w:sz w:val="16"/>
          <w:szCs w:val="16"/>
        </w:rPr>
      </w:pPr>
      <w:r>
        <w:rPr>
          <w:b/>
          <w:spacing w:val="1"/>
          <w:sz w:val="16"/>
          <w:szCs w:val="16"/>
        </w:rPr>
        <w:t xml:space="preserve">5. Назначение публичных слушаний по инициативе Совета депутатов 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5.1. Совет депутатов вправе выступить с инициативой о проведении публичных слушаний по вопросам, входящим в его компетенцию.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5.2. Публичные слушания, проводимые по инициативе Совета депутатов, назначаются решением Совета депутатов.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5.3. Решением о назначении и проведении публичных слушаний устанавливаются: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5.3.1. Место, дата и сроки проведения публичных слушаний.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5.3.2. Формулировка вопросов и (или) наименование проектов правовых актов, выносимых на публичные слушания.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5.3.3. Порядок принятия предложений от заинтересованных лиц по вопросам публичных слушаний. Решение о назначении и проведении публичных слушаний подлежит опубликованию в официальном источнике опубликования муниципальных правовых актов муниципального образования.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5.4. Публичные слушания по инициативе Совета депутатов проводятся в том случае, если с такой инициативой выступает не менее 1/3 депутатов от общего числа депутатов Совета депутатов.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5.5. Глава муниципального образования реализует свое право инициировать публичные слушания путем внесения данного вопроса в повестку дня Совета депутатов.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5.6. Организация публичных слушаний, инициированных Советом депутатов, возлагается на аппарат Совета депутатов.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</w:p>
    <w:p w:rsidR="00485580" w:rsidRDefault="00485580" w:rsidP="00485580">
      <w:pPr>
        <w:shd w:val="clear" w:color="auto" w:fill="FFFFFF"/>
        <w:textAlignment w:val="baseline"/>
        <w:outlineLvl w:val="2"/>
        <w:rPr>
          <w:spacing w:val="1"/>
          <w:sz w:val="16"/>
          <w:szCs w:val="16"/>
        </w:rPr>
      </w:pPr>
      <w:r>
        <w:rPr>
          <w:b/>
          <w:spacing w:val="1"/>
          <w:sz w:val="16"/>
          <w:szCs w:val="16"/>
        </w:rPr>
        <w:t xml:space="preserve">6. Назначение публичных слушаний по инициативе Главы рабочего поселка Посевная </w:t>
      </w:r>
      <w:proofErr w:type="spellStart"/>
      <w:r>
        <w:rPr>
          <w:b/>
          <w:spacing w:val="1"/>
          <w:sz w:val="16"/>
          <w:szCs w:val="16"/>
        </w:rPr>
        <w:t>Черепановского</w:t>
      </w:r>
      <w:proofErr w:type="spellEnd"/>
      <w:r>
        <w:rPr>
          <w:b/>
          <w:spacing w:val="1"/>
          <w:sz w:val="16"/>
          <w:szCs w:val="16"/>
        </w:rPr>
        <w:t xml:space="preserve"> района </w:t>
      </w:r>
      <w:proofErr w:type="gramStart"/>
      <w:r>
        <w:rPr>
          <w:b/>
          <w:spacing w:val="1"/>
          <w:sz w:val="16"/>
          <w:szCs w:val="16"/>
        </w:rPr>
        <w:t>Новосибирской  области</w:t>
      </w:r>
      <w:proofErr w:type="gramEnd"/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 xml:space="preserve">6.1. Глава рабочего поселка Посевная </w:t>
      </w:r>
      <w:proofErr w:type="spellStart"/>
      <w:r>
        <w:rPr>
          <w:spacing w:val="1"/>
          <w:sz w:val="16"/>
          <w:szCs w:val="16"/>
        </w:rPr>
        <w:t>Черепановского</w:t>
      </w:r>
      <w:proofErr w:type="spellEnd"/>
      <w:r>
        <w:rPr>
          <w:spacing w:val="1"/>
          <w:sz w:val="16"/>
          <w:szCs w:val="16"/>
        </w:rPr>
        <w:t xml:space="preserve"> района Новосибирской области ( далее – Глава муниципального образования) вправе выступить с инициативой о проведении публичных слушаний по любому из вопросов, предусмотренных настоящим Положением.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6.2. Публичные слушания, инициированные главой муниципального образования, назначаются на основании постановления главы муниципального образования.</w:t>
      </w:r>
    </w:p>
    <w:p w:rsidR="001A6F44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ab/>
        <w:t>6.3. В постановлении главы муниципального образования о назначении публичных слушаний указываются:</w:t>
      </w:r>
      <w:r>
        <w:rPr>
          <w:spacing w:val="1"/>
          <w:sz w:val="16"/>
          <w:szCs w:val="16"/>
        </w:rPr>
        <w:br/>
      </w:r>
      <w:r>
        <w:rPr>
          <w:spacing w:val="1"/>
          <w:sz w:val="16"/>
          <w:szCs w:val="16"/>
        </w:rPr>
        <w:tab/>
        <w:t>6.3.1. Формулировка вопроса, выносимого на публичные слушания.</w:t>
      </w:r>
    </w:p>
    <w:p w:rsid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</w:p>
    <w:p w:rsidR="00485580" w:rsidRPr="00485580" w:rsidRDefault="00485580" w:rsidP="00485580">
      <w:pPr>
        <w:shd w:val="clear" w:color="auto" w:fill="FFFFFF"/>
        <w:textAlignment w:val="baseline"/>
        <w:rPr>
          <w:spacing w:val="1"/>
          <w:sz w:val="16"/>
          <w:szCs w:val="16"/>
        </w:rPr>
      </w:pPr>
      <w:bookmarkStart w:id="24" w:name="_GoBack"/>
      <w:bookmarkEnd w:id="24"/>
    </w:p>
    <w:p w:rsidR="00761F11" w:rsidRDefault="00E32AB7" w:rsidP="00FC6770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6D4AB3">
      <w:headerReference w:type="default" r:id="rId46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CC" w:rsidRDefault="00FE76CC" w:rsidP="00905518">
      <w:r>
        <w:separator/>
      </w:r>
    </w:p>
  </w:endnote>
  <w:endnote w:type="continuationSeparator" w:id="0">
    <w:p w:rsidR="00FE76CC" w:rsidRDefault="00FE76CC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iberation Serif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CC" w:rsidRDefault="00FE76CC" w:rsidP="00905518">
      <w:r>
        <w:separator/>
      </w:r>
    </w:p>
  </w:footnote>
  <w:footnote w:type="continuationSeparator" w:id="0">
    <w:p w:rsidR="00FE76CC" w:rsidRDefault="00FE76CC" w:rsidP="00905518">
      <w:r>
        <w:continuationSeparator/>
      </w:r>
    </w:p>
  </w:footnote>
  <w:footnote w:id="1">
    <w:p w:rsidR="006D4AB3" w:rsidRPr="004633F4" w:rsidRDefault="006D4AB3" w:rsidP="006D4AB3">
      <w:pPr>
        <w:pStyle w:val="affe"/>
        <w:jc w:val="both"/>
        <w:rPr>
          <w:sz w:val="18"/>
        </w:rPr>
      </w:pPr>
      <w:r w:rsidRPr="004633F4">
        <w:rPr>
          <w:rStyle w:val="af3"/>
          <w:sz w:val="18"/>
        </w:rPr>
        <w:footnoteRef/>
      </w:r>
      <w:r w:rsidRPr="004633F4">
        <w:rPr>
          <w:sz w:val="18"/>
        </w:rPr>
        <w:t xml:space="preserve"> Указывается </w:t>
      </w:r>
      <w:r>
        <w:rPr>
          <w:sz w:val="18"/>
        </w:rPr>
        <w:t>срок, на который предоставляется Субсидия.</w:t>
      </w:r>
    </w:p>
  </w:footnote>
  <w:footnote w:id="2">
    <w:p w:rsidR="006D4AB3" w:rsidRPr="006A6E91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 w:rsidRPr="000905E2">
        <w:rPr>
          <w:sz w:val="18"/>
          <w:szCs w:val="18"/>
        </w:rPr>
        <w:t>Указывается наименование товаров (работ, услуг) на финансовое обеспечение затрат</w:t>
      </w:r>
      <w:r>
        <w:rPr>
          <w:sz w:val="18"/>
          <w:szCs w:val="18"/>
        </w:rPr>
        <w:t xml:space="preserve">, связанных </w:t>
      </w:r>
      <w:r w:rsidRPr="000905E2">
        <w:rPr>
          <w:sz w:val="18"/>
          <w:szCs w:val="18"/>
        </w:rPr>
        <w:t>с производством (реализацией) (выполнение</w:t>
      </w:r>
      <w:r>
        <w:rPr>
          <w:sz w:val="18"/>
          <w:szCs w:val="18"/>
        </w:rPr>
        <w:t xml:space="preserve">м, оказанием) </w:t>
      </w:r>
      <w:r w:rsidRPr="000905E2">
        <w:rPr>
          <w:sz w:val="18"/>
          <w:szCs w:val="18"/>
        </w:rPr>
        <w:t>которых</w:t>
      </w:r>
      <w:r>
        <w:rPr>
          <w:sz w:val="18"/>
          <w:szCs w:val="18"/>
        </w:rPr>
        <w:t>,</w:t>
      </w:r>
      <w:r w:rsidRPr="000905E2">
        <w:rPr>
          <w:sz w:val="18"/>
          <w:szCs w:val="18"/>
        </w:rPr>
        <w:t xml:space="preserve"> предоставляется Субсидия в соответствии с </w:t>
      </w:r>
      <w:r>
        <w:rPr>
          <w:sz w:val="18"/>
          <w:szCs w:val="18"/>
        </w:rPr>
        <w:t>Порядком</w:t>
      </w:r>
      <w:r w:rsidRPr="000905E2">
        <w:rPr>
          <w:sz w:val="18"/>
          <w:szCs w:val="18"/>
        </w:rPr>
        <w:t xml:space="preserve"> предоставления субсидии.</w:t>
      </w:r>
    </w:p>
  </w:footnote>
  <w:footnote w:id="3">
    <w:p w:rsidR="006D4AB3" w:rsidRPr="003B6789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 w:rsidRPr="003B6789">
        <w:rPr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sz w:val="18"/>
          <w:szCs w:val="18"/>
        </w:rPr>
        <w:t xml:space="preserve">по коду </w:t>
      </w:r>
      <w:r w:rsidRPr="003B6789">
        <w:rPr>
          <w:sz w:val="18"/>
          <w:szCs w:val="18"/>
        </w:rPr>
        <w:t>БК, по котор</w:t>
      </w:r>
      <w:r>
        <w:rPr>
          <w:sz w:val="18"/>
          <w:szCs w:val="18"/>
        </w:rPr>
        <w:t>о</w:t>
      </w:r>
      <w:r w:rsidRPr="003B6789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3B6789">
        <w:rPr>
          <w:sz w:val="18"/>
          <w:szCs w:val="18"/>
        </w:rPr>
        <w:t xml:space="preserve"> </w:t>
      </w:r>
      <w:r>
        <w:rPr>
          <w:sz w:val="18"/>
          <w:szCs w:val="18"/>
        </w:rPr>
        <w:t>доведены лимиты бюджетных обязательств</w:t>
      </w:r>
      <w:r w:rsidRPr="003B6789">
        <w:rPr>
          <w:sz w:val="18"/>
          <w:szCs w:val="18"/>
        </w:rPr>
        <w:t xml:space="preserve"> на предоставление Субсидии.</w:t>
      </w:r>
      <w:r w:rsidRPr="00366906">
        <w:rPr>
          <w:sz w:val="18"/>
          <w:szCs w:val="18"/>
        </w:rPr>
        <w:t xml:space="preserve"> </w:t>
      </w:r>
      <w:r w:rsidRPr="003B6789">
        <w:rPr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sz w:val="18"/>
          <w:szCs w:val="18"/>
        </w:rPr>
        <w:t>,</w:t>
      </w:r>
      <w:r w:rsidRPr="001D3D3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а также (при необходимости) </w:t>
      </w:r>
      <w:r w:rsidRPr="001D3D3A">
        <w:rPr>
          <w:sz w:val="18"/>
          <w:szCs w:val="18"/>
        </w:rPr>
        <w:t>источник</w:t>
      </w:r>
      <w:r>
        <w:rPr>
          <w:sz w:val="18"/>
          <w:szCs w:val="18"/>
        </w:rPr>
        <w:t>а</w:t>
      </w:r>
      <w:r w:rsidRPr="001D3D3A">
        <w:rPr>
          <w:sz w:val="18"/>
          <w:szCs w:val="18"/>
        </w:rPr>
        <w:t xml:space="preserve"> получения</w:t>
      </w:r>
      <w:r>
        <w:rPr>
          <w:sz w:val="18"/>
          <w:szCs w:val="18"/>
        </w:rPr>
        <w:t xml:space="preserve"> данной информации</w:t>
      </w:r>
      <w:r w:rsidRPr="001D3D3A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является неотъемлемой частью соглашения </w:t>
      </w:r>
      <w:r w:rsidRPr="00E84186">
        <w:rPr>
          <w:sz w:val="18"/>
          <w:szCs w:val="18"/>
        </w:rPr>
        <w:t>(за исключение</w:t>
      </w:r>
      <w:r>
        <w:rPr>
          <w:sz w:val="18"/>
          <w:szCs w:val="18"/>
        </w:rPr>
        <w:t>м</w:t>
      </w:r>
      <w:r w:rsidRPr="00E84186">
        <w:rPr>
          <w:sz w:val="18"/>
          <w:szCs w:val="18"/>
        </w:rPr>
        <w:t xml:space="preserve"> случаев, когда размер Субсидии </w:t>
      </w:r>
      <w:r>
        <w:rPr>
          <w:sz w:val="18"/>
          <w:szCs w:val="18"/>
        </w:rPr>
        <w:t xml:space="preserve">и порядок его расчета </w:t>
      </w:r>
      <w:r w:rsidRPr="00E84186">
        <w:rPr>
          <w:sz w:val="18"/>
          <w:szCs w:val="18"/>
        </w:rPr>
        <w:t>определен</w:t>
      </w:r>
      <w:r>
        <w:rPr>
          <w:sz w:val="18"/>
          <w:szCs w:val="18"/>
        </w:rPr>
        <w:t>ы</w:t>
      </w:r>
      <w:r w:rsidRPr="00E84186">
        <w:rPr>
          <w:sz w:val="18"/>
          <w:szCs w:val="18"/>
        </w:rPr>
        <w:t xml:space="preserve"> </w:t>
      </w:r>
      <w:r>
        <w:rPr>
          <w:sz w:val="18"/>
          <w:szCs w:val="18"/>
        </w:rPr>
        <w:t>Порядком</w:t>
      </w:r>
      <w:r w:rsidRPr="00E84186">
        <w:rPr>
          <w:sz w:val="18"/>
          <w:szCs w:val="18"/>
        </w:rPr>
        <w:t xml:space="preserve"> предоставления субсидии).</w:t>
      </w:r>
    </w:p>
  </w:footnote>
  <w:footnote w:id="4">
    <w:p w:rsidR="006D4AB3" w:rsidRPr="008E71C3" w:rsidRDefault="006D4AB3" w:rsidP="006D4AB3">
      <w:pPr>
        <w:pStyle w:val="affe"/>
        <w:jc w:val="both"/>
        <w:rPr>
          <w:sz w:val="18"/>
        </w:rPr>
      </w:pPr>
      <w:r w:rsidRPr="008E71C3">
        <w:rPr>
          <w:rStyle w:val="af3"/>
          <w:sz w:val="18"/>
        </w:rPr>
        <w:footnoteRef/>
      </w:r>
      <w:r>
        <w:rPr>
          <w:sz w:val="18"/>
        </w:rPr>
        <w:t> </w:t>
      </w:r>
      <w:r w:rsidRPr="00167AF1">
        <w:rPr>
          <w:sz w:val="18"/>
        </w:rPr>
        <w:t xml:space="preserve">Предусматривается в случае, если это установлено </w:t>
      </w:r>
      <w:r>
        <w:rPr>
          <w:sz w:val="18"/>
        </w:rPr>
        <w:t>Порядком</w:t>
      </w:r>
      <w:r w:rsidRPr="00167AF1">
        <w:rPr>
          <w:sz w:val="18"/>
        </w:rPr>
        <w:t xml:space="preserve"> предоставления субсидии. Указываются конкретные </w:t>
      </w:r>
      <w:r>
        <w:rPr>
          <w:sz w:val="18"/>
        </w:rPr>
        <w:t>документы, установленные Порядком предоставления субсидии.</w:t>
      </w:r>
    </w:p>
  </w:footnote>
  <w:footnote w:id="5">
    <w:p w:rsidR="006D4AB3" w:rsidRPr="008E71C3" w:rsidRDefault="006D4AB3" w:rsidP="006D4AB3">
      <w:pPr>
        <w:pStyle w:val="affe"/>
        <w:jc w:val="both"/>
        <w:rPr>
          <w:sz w:val="18"/>
        </w:rPr>
      </w:pPr>
      <w:r w:rsidRPr="008E71C3">
        <w:rPr>
          <w:rStyle w:val="af3"/>
          <w:sz w:val="18"/>
        </w:rPr>
        <w:footnoteRef/>
      </w:r>
      <w:r w:rsidRPr="008E71C3">
        <w:rPr>
          <w:sz w:val="18"/>
        </w:rPr>
        <w:t xml:space="preserve"> </w:t>
      </w:r>
      <w:r>
        <w:rPr>
          <w:sz w:val="18"/>
        </w:rPr>
        <w:t>Предусматривается</w:t>
      </w:r>
      <w:r w:rsidRPr="008E71C3">
        <w:rPr>
          <w:sz w:val="18"/>
        </w:rPr>
        <w:t xml:space="preserve"> в случае, если</w:t>
      </w:r>
      <w:r>
        <w:rPr>
          <w:sz w:val="18"/>
        </w:rPr>
        <w:t xml:space="preserve"> в соответствии с Порядком предоставления субсидии,</w:t>
      </w:r>
      <w:r w:rsidRPr="008E71C3">
        <w:rPr>
          <w:sz w:val="18"/>
        </w:rPr>
        <w:t xml:space="preserve"> предоставление Субсидии осуществляется в рамках казначейского сопровождения </w:t>
      </w:r>
      <w:r w:rsidRPr="006251CB">
        <w:rPr>
          <w:sz w:val="18"/>
        </w:rPr>
        <w:t>в порядке, установленном бюджетным законодательством Российской Федерации.</w:t>
      </w:r>
      <w:r>
        <w:rPr>
          <w:sz w:val="18"/>
        </w:rPr>
        <w:t xml:space="preserve"> </w:t>
      </w:r>
    </w:p>
  </w:footnote>
  <w:footnote w:id="6">
    <w:p w:rsidR="006D4AB3" w:rsidRPr="00275BBF" w:rsidRDefault="006D4AB3" w:rsidP="006D4AB3">
      <w:pPr>
        <w:pStyle w:val="affe"/>
        <w:jc w:val="both"/>
        <w:rPr>
          <w:sz w:val="18"/>
        </w:rPr>
      </w:pPr>
      <w:r w:rsidRPr="008E71C3">
        <w:rPr>
          <w:rStyle w:val="af3"/>
          <w:sz w:val="18"/>
        </w:rPr>
        <w:footnoteRef/>
      </w:r>
      <w:r w:rsidRPr="008E71C3">
        <w:rPr>
          <w:sz w:val="18"/>
        </w:rPr>
        <w:t xml:space="preserve"> </w:t>
      </w:r>
      <w:r>
        <w:rPr>
          <w:sz w:val="18"/>
        </w:rPr>
        <w:t>Предусматривается</w:t>
      </w:r>
      <w:r w:rsidRPr="006251CB">
        <w:rPr>
          <w:sz w:val="18"/>
        </w:rPr>
        <w:t xml:space="preserve"> в случае, если</w:t>
      </w:r>
      <w:r>
        <w:rPr>
          <w:sz w:val="18"/>
        </w:rPr>
        <w:t>, в соответствии с Порядком предоставления субсидии,</w:t>
      </w:r>
      <w:r w:rsidRPr="006251CB">
        <w:rPr>
          <w:sz w:val="18"/>
        </w:rPr>
        <w:t xml:space="preserve"> предоставление Субсидии не подлежит казначейскому сопровождению в порядке</w:t>
      </w:r>
      <w:r>
        <w:rPr>
          <w:sz w:val="18"/>
        </w:rPr>
        <w:t xml:space="preserve"> и в случаях</w:t>
      </w:r>
      <w:r w:rsidRPr="006251CB">
        <w:rPr>
          <w:sz w:val="18"/>
        </w:rPr>
        <w:t>, установленн</w:t>
      </w:r>
      <w:r>
        <w:rPr>
          <w:sz w:val="18"/>
        </w:rPr>
        <w:t>ых</w:t>
      </w:r>
      <w:r w:rsidRPr="006251CB">
        <w:rPr>
          <w:sz w:val="18"/>
        </w:rPr>
        <w:t xml:space="preserve"> бюджетным законодательством Российской Федерации,</w:t>
      </w:r>
      <w:r w:rsidRPr="008E71C3">
        <w:rPr>
          <w:sz w:val="18"/>
        </w:rPr>
        <w:t xml:space="preserve"> а также</w:t>
      </w:r>
      <w:r>
        <w:rPr>
          <w:sz w:val="18"/>
        </w:rPr>
        <w:t xml:space="preserve"> </w:t>
      </w:r>
      <w:r w:rsidRPr="008E71C3">
        <w:rPr>
          <w:sz w:val="18"/>
        </w:rPr>
        <w:t>в случае</w:t>
      </w:r>
      <w:r>
        <w:rPr>
          <w:sz w:val="18"/>
        </w:rPr>
        <w:t>,</w:t>
      </w:r>
      <w:r w:rsidRPr="008E71C3">
        <w:rPr>
          <w:sz w:val="18"/>
        </w:rPr>
        <w:t xml:space="preserve"> если Получател</w:t>
      </w:r>
      <w:r>
        <w:rPr>
          <w:sz w:val="18"/>
        </w:rPr>
        <w:t>ем</w:t>
      </w:r>
      <w:r w:rsidRPr="008E71C3">
        <w:rPr>
          <w:sz w:val="18"/>
        </w:rPr>
        <w:t xml:space="preserve"> является индивидуальны</w:t>
      </w:r>
      <w:r>
        <w:rPr>
          <w:sz w:val="18"/>
        </w:rPr>
        <w:t>й</w:t>
      </w:r>
      <w:r w:rsidRPr="008E71C3">
        <w:rPr>
          <w:sz w:val="18"/>
        </w:rPr>
        <w:t xml:space="preserve"> предпринимател</w:t>
      </w:r>
      <w:r>
        <w:rPr>
          <w:sz w:val="18"/>
        </w:rPr>
        <w:t>ь</w:t>
      </w:r>
      <w:r w:rsidRPr="008E71C3">
        <w:rPr>
          <w:sz w:val="18"/>
        </w:rPr>
        <w:t>, физическ</w:t>
      </w:r>
      <w:r>
        <w:rPr>
          <w:sz w:val="18"/>
        </w:rPr>
        <w:t>ое</w:t>
      </w:r>
      <w:r w:rsidRPr="008E71C3">
        <w:rPr>
          <w:sz w:val="18"/>
        </w:rPr>
        <w:t xml:space="preserve"> лицо – производител</w:t>
      </w:r>
      <w:r>
        <w:rPr>
          <w:sz w:val="18"/>
        </w:rPr>
        <w:t>ь</w:t>
      </w:r>
      <w:r w:rsidRPr="008E71C3">
        <w:rPr>
          <w:sz w:val="18"/>
        </w:rPr>
        <w:t xml:space="preserve"> товаров, работ, услуг</w:t>
      </w:r>
      <w:r>
        <w:rPr>
          <w:sz w:val="18"/>
        </w:rPr>
        <w:t>.</w:t>
      </w:r>
    </w:p>
  </w:footnote>
  <w:footnote w:id="7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18"/>
          <w:szCs w:val="18"/>
        </w:rPr>
        <w:t xml:space="preserve">Предусматривается </w:t>
      </w:r>
      <w:r w:rsidRPr="00B3150E">
        <w:rPr>
          <w:sz w:val="18"/>
          <w:szCs w:val="18"/>
        </w:rPr>
        <w:t xml:space="preserve">в случае, если это установлено </w:t>
      </w:r>
      <w:r>
        <w:rPr>
          <w:sz w:val="18"/>
          <w:szCs w:val="18"/>
        </w:rPr>
        <w:t>Порядком</w:t>
      </w:r>
      <w:r w:rsidRPr="00B3150E">
        <w:rPr>
          <w:sz w:val="18"/>
          <w:szCs w:val="18"/>
        </w:rPr>
        <w:t xml:space="preserve"> предоставления субсидии</w:t>
      </w:r>
      <w:r>
        <w:rPr>
          <w:sz w:val="18"/>
          <w:szCs w:val="18"/>
        </w:rPr>
        <w:t xml:space="preserve">. </w:t>
      </w:r>
      <w:r w:rsidRPr="0028680C">
        <w:rPr>
          <w:sz w:val="18"/>
          <w:szCs w:val="18"/>
        </w:rPr>
        <w:t xml:space="preserve">Приложение, указанное в пункте </w:t>
      </w:r>
      <w:r>
        <w:rPr>
          <w:sz w:val="18"/>
          <w:szCs w:val="18"/>
        </w:rPr>
        <w:t>3.2.2.2</w:t>
      </w:r>
      <w:r w:rsidRPr="0028680C">
        <w:rPr>
          <w:sz w:val="18"/>
          <w:szCs w:val="18"/>
        </w:rPr>
        <w:t xml:space="preserve">, оформляется </w:t>
      </w:r>
      <w:r>
        <w:rPr>
          <w:sz w:val="18"/>
          <w:szCs w:val="18"/>
        </w:rPr>
        <w:t xml:space="preserve">в соответствии с </w:t>
      </w:r>
      <w:r w:rsidRPr="0028680C">
        <w:rPr>
          <w:sz w:val="18"/>
          <w:szCs w:val="18"/>
        </w:rPr>
        <w:t>приложен</w:t>
      </w:r>
      <w:r>
        <w:rPr>
          <w:sz w:val="18"/>
          <w:szCs w:val="18"/>
        </w:rPr>
        <w:t>ием</w:t>
      </w:r>
      <w:r w:rsidRPr="0028680C">
        <w:rPr>
          <w:sz w:val="18"/>
          <w:szCs w:val="18"/>
        </w:rPr>
        <w:t xml:space="preserve"> № </w:t>
      </w:r>
      <w:r>
        <w:rPr>
          <w:sz w:val="18"/>
          <w:szCs w:val="18"/>
        </w:rPr>
        <w:t>1 к настоящей Типовой форме, если иная форма не установлена Порядком предоставления субсидий.</w:t>
      </w:r>
    </w:p>
  </w:footnote>
  <w:footnote w:id="8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 w:rsidRPr="001815D6">
        <w:rPr>
          <w:sz w:val="18"/>
          <w:szCs w:val="18"/>
        </w:rPr>
        <w:t>Предусматривается</w:t>
      </w:r>
      <w:r w:rsidRPr="00EF69D3">
        <w:rPr>
          <w:sz w:val="18"/>
          <w:szCs w:val="18"/>
        </w:rPr>
        <w:t xml:space="preserve"> </w:t>
      </w:r>
      <w:r w:rsidRPr="00B3150E">
        <w:rPr>
          <w:sz w:val="18"/>
          <w:szCs w:val="18"/>
        </w:rPr>
        <w:t xml:space="preserve">в случае, если это установлено </w:t>
      </w:r>
      <w:r>
        <w:rPr>
          <w:sz w:val="18"/>
          <w:szCs w:val="18"/>
        </w:rPr>
        <w:t>Порядком</w:t>
      </w:r>
      <w:r w:rsidRPr="00B3150E">
        <w:rPr>
          <w:sz w:val="18"/>
          <w:szCs w:val="18"/>
        </w:rPr>
        <w:t xml:space="preserve"> предоставления субсидии</w:t>
      </w:r>
      <w:r>
        <w:rPr>
          <w:sz w:val="18"/>
          <w:szCs w:val="18"/>
        </w:rPr>
        <w:t xml:space="preserve">. </w:t>
      </w:r>
      <w:r w:rsidRPr="006251CB">
        <w:rPr>
          <w:sz w:val="18"/>
        </w:rPr>
        <w:t>Указываются конкретные документы</w:t>
      </w:r>
      <w:r>
        <w:rPr>
          <w:sz w:val="18"/>
        </w:rPr>
        <w:t>, установленные Порядком предоставления субсидии.</w:t>
      </w:r>
    </w:p>
  </w:footnote>
  <w:footnote w:id="9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 w:rsidRPr="006A6E91">
        <w:rPr>
          <w:sz w:val="18"/>
          <w:szCs w:val="18"/>
        </w:rPr>
        <w:t>Предусматривается при наличии в соглашении</w:t>
      </w:r>
      <w:r>
        <w:rPr>
          <w:sz w:val="18"/>
          <w:szCs w:val="18"/>
        </w:rPr>
        <w:t xml:space="preserve"> </w:t>
      </w:r>
      <w:r w:rsidRPr="006A6E91">
        <w:rPr>
          <w:sz w:val="18"/>
          <w:szCs w:val="18"/>
        </w:rPr>
        <w:t>пунктов 3.1.1, 3.1.2, 3.</w:t>
      </w:r>
      <w:r>
        <w:rPr>
          <w:sz w:val="18"/>
          <w:szCs w:val="18"/>
        </w:rPr>
        <w:t>2</w:t>
      </w:r>
      <w:r w:rsidRPr="006A6E91">
        <w:rPr>
          <w:sz w:val="18"/>
          <w:szCs w:val="18"/>
        </w:rPr>
        <w:t>.2.3</w:t>
      </w:r>
      <w:r>
        <w:rPr>
          <w:sz w:val="18"/>
          <w:szCs w:val="18"/>
        </w:rPr>
        <w:t>, 4.2.2 и (или) иных пунктов, предусматривающих представление Получателем в администрацию   конкретных документов, с указанием таких пунктов.</w:t>
      </w:r>
    </w:p>
  </w:footnote>
  <w:footnote w:id="10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18"/>
        </w:rPr>
        <w:t>Предусматривается</w:t>
      </w:r>
      <w:r w:rsidRPr="008E71C3">
        <w:rPr>
          <w:sz w:val="18"/>
        </w:rPr>
        <w:t xml:space="preserve"> </w:t>
      </w:r>
      <w:r>
        <w:rPr>
          <w:sz w:val="18"/>
        </w:rPr>
        <w:t xml:space="preserve">в случае, если бюджетным законодательством Российской Федерации и (или) Порядком предоставления субсидии установлено право администрации   </w:t>
      </w:r>
      <w:r>
        <w:rPr>
          <w:sz w:val="18"/>
          <w:szCs w:val="18"/>
        </w:rPr>
        <w:t>как</w:t>
      </w:r>
      <w:r w:rsidRPr="008D7E91">
        <w:rPr>
          <w:sz w:val="18"/>
          <w:szCs w:val="18"/>
        </w:rPr>
        <w:t xml:space="preserve"> главного распорядител</w:t>
      </w:r>
      <w:r>
        <w:rPr>
          <w:sz w:val="18"/>
          <w:szCs w:val="18"/>
        </w:rPr>
        <w:t xml:space="preserve">я средств бюджета поселения принимать решение об утверждении им Сведений. </w:t>
      </w:r>
      <w:r w:rsidRPr="00615130">
        <w:rPr>
          <w:sz w:val="18"/>
          <w:szCs w:val="18"/>
        </w:rPr>
        <w:t xml:space="preserve">Не предусматривается в случае, если </w:t>
      </w:r>
      <w:r w:rsidRPr="00615130">
        <w:rPr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11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18"/>
          <w:szCs w:val="18"/>
        </w:rPr>
        <w:t>Предусматривается</w:t>
      </w:r>
      <w:r w:rsidRPr="00403A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случае, если Порядком предоставления субсидии установлено право </w:t>
      </w:r>
      <w:r>
        <w:rPr>
          <w:sz w:val="18"/>
        </w:rPr>
        <w:t xml:space="preserve">администрации </w:t>
      </w:r>
      <w:r>
        <w:rPr>
          <w:sz w:val="18"/>
          <w:szCs w:val="18"/>
        </w:rPr>
        <w:t>устанавливать конкретные показатели результативности и (или) иные показатели в соглашении.</w:t>
      </w:r>
    </w:p>
  </w:footnote>
  <w:footnote w:id="12">
    <w:p w:rsidR="006D4AB3" w:rsidRPr="00403ABC" w:rsidRDefault="006D4AB3" w:rsidP="006D4AB3">
      <w:pPr>
        <w:pStyle w:val="affe"/>
        <w:jc w:val="both"/>
        <w:rPr>
          <w:sz w:val="18"/>
          <w:szCs w:val="18"/>
        </w:rPr>
      </w:pPr>
      <w:r w:rsidRPr="00403ABC">
        <w:rPr>
          <w:rStyle w:val="af3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sz w:val="18"/>
          <w:szCs w:val="18"/>
        </w:rPr>
        <w:t>Предусматривается</w:t>
      </w:r>
      <w:r w:rsidRPr="00403A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sz w:val="18"/>
          <w:szCs w:val="18"/>
        </w:rPr>
        <w:t>Приложение, указанное в</w:t>
      </w:r>
      <w:r>
        <w:rPr>
          <w:sz w:val="18"/>
          <w:szCs w:val="18"/>
        </w:rPr>
        <w:t xml:space="preserve"> пункте 4.1.5.1</w:t>
      </w:r>
      <w:r w:rsidRPr="00C45D0E">
        <w:rPr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sz w:val="18"/>
          <w:szCs w:val="18"/>
        </w:rPr>
        <w:t>.</w:t>
      </w:r>
    </w:p>
  </w:footnote>
  <w:footnote w:id="13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> </w:t>
      </w:r>
      <w:r w:rsidRPr="001815D6">
        <w:rPr>
          <w:sz w:val="18"/>
          <w:szCs w:val="18"/>
        </w:rPr>
        <w:t>Предусматривается</w:t>
      </w:r>
      <w:r w:rsidRPr="00EF69D3">
        <w:rPr>
          <w:sz w:val="18"/>
          <w:szCs w:val="18"/>
        </w:rPr>
        <w:t xml:space="preserve"> </w:t>
      </w:r>
      <w:r w:rsidRPr="00B3150E">
        <w:rPr>
          <w:sz w:val="18"/>
          <w:szCs w:val="18"/>
        </w:rPr>
        <w:t xml:space="preserve">в случае, если это установлено </w:t>
      </w:r>
      <w:r>
        <w:rPr>
          <w:sz w:val="18"/>
          <w:szCs w:val="18"/>
        </w:rPr>
        <w:t>Порядком</w:t>
      </w:r>
      <w:r w:rsidRPr="00B3150E">
        <w:rPr>
          <w:sz w:val="18"/>
          <w:szCs w:val="18"/>
        </w:rPr>
        <w:t xml:space="preserve"> предоставления субсидии</w:t>
      </w:r>
      <w:r>
        <w:rPr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sz w:val="18"/>
          <w:szCs w:val="18"/>
        </w:rPr>
        <w:t>явля</w:t>
      </w:r>
      <w:r>
        <w:rPr>
          <w:sz w:val="18"/>
          <w:szCs w:val="18"/>
        </w:rPr>
        <w:t>ющемуся</w:t>
      </w:r>
      <w:r w:rsidRPr="00180C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его </w:t>
      </w:r>
      <w:r w:rsidRPr="00180C7E">
        <w:rPr>
          <w:sz w:val="18"/>
          <w:szCs w:val="18"/>
        </w:rPr>
        <w:t>неотъемлемой</w:t>
      </w:r>
      <w:r>
        <w:rPr>
          <w:sz w:val="18"/>
          <w:szCs w:val="18"/>
        </w:rPr>
        <w:t xml:space="preserve"> частью.</w:t>
      </w:r>
    </w:p>
  </w:footnote>
  <w:footnote w:id="14">
    <w:p w:rsidR="006D4AB3" w:rsidRPr="00AC6C45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 w:rsidRPr="006A6E91">
        <w:rPr>
          <w:sz w:val="18"/>
          <w:szCs w:val="18"/>
        </w:rPr>
        <w:t xml:space="preserve">Предусматривается при </w:t>
      </w:r>
      <w:r w:rsidRPr="00AC6C45">
        <w:rPr>
          <w:sz w:val="18"/>
          <w:szCs w:val="18"/>
        </w:rPr>
        <w:t>наличии в соглашении пункта 4.1.</w:t>
      </w:r>
      <w:r>
        <w:rPr>
          <w:sz w:val="18"/>
          <w:szCs w:val="18"/>
        </w:rPr>
        <w:t>5, а также в случае, если это установлено Порядком предоставления субсидии</w:t>
      </w:r>
      <w:r w:rsidRPr="00AC6C45">
        <w:rPr>
          <w:sz w:val="18"/>
          <w:szCs w:val="18"/>
        </w:rPr>
        <w:t>.</w:t>
      </w:r>
    </w:p>
  </w:footnote>
  <w:footnote w:id="15">
    <w:p w:rsidR="006D4AB3" w:rsidRPr="00AC6C45" w:rsidRDefault="006D4AB3" w:rsidP="006D4AB3">
      <w:pPr>
        <w:pStyle w:val="affe"/>
        <w:jc w:val="both"/>
        <w:rPr>
          <w:sz w:val="18"/>
          <w:szCs w:val="18"/>
        </w:rPr>
      </w:pPr>
      <w:r w:rsidRPr="00AC6C45">
        <w:rPr>
          <w:rStyle w:val="af3"/>
          <w:sz w:val="18"/>
          <w:szCs w:val="18"/>
        </w:rPr>
        <w:footnoteRef/>
      </w:r>
      <w:r w:rsidRPr="00AC6C45">
        <w:rPr>
          <w:sz w:val="18"/>
          <w:szCs w:val="18"/>
        </w:rPr>
        <w:t xml:space="preserve"> Предусматривается при наличии в соглашении пункта 4.1.</w:t>
      </w:r>
      <w:r>
        <w:rPr>
          <w:sz w:val="18"/>
          <w:szCs w:val="18"/>
        </w:rPr>
        <w:t>5</w:t>
      </w:r>
      <w:r w:rsidRPr="00AC6C45">
        <w:rPr>
          <w:sz w:val="18"/>
          <w:szCs w:val="18"/>
        </w:rPr>
        <w:t xml:space="preserve">.1, а также в случае, если это установлено </w:t>
      </w:r>
      <w:r>
        <w:rPr>
          <w:sz w:val="18"/>
          <w:szCs w:val="18"/>
        </w:rPr>
        <w:t>Порядком</w:t>
      </w:r>
      <w:r w:rsidRPr="00AC6C45">
        <w:rPr>
          <w:sz w:val="18"/>
          <w:szCs w:val="18"/>
        </w:rPr>
        <w:t xml:space="preserve"> предоставления субсидии. Отчет, указанный в пункте 4.1.</w:t>
      </w:r>
      <w:r>
        <w:rPr>
          <w:sz w:val="18"/>
          <w:szCs w:val="18"/>
        </w:rPr>
        <w:t>6</w:t>
      </w:r>
      <w:r w:rsidRPr="00AC6C45">
        <w:rPr>
          <w:sz w:val="18"/>
          <w:szCs w:val="18"/>
        </w:rPr>
        <w:t>.1, оформляется по форме согласно приложению № 3 к настоящей Типовой форме</w:t>
      </w:r>
      <w:r w:rsidRPr="0066396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(в случае если Порядком предоставления субсидии </w:t>
      </w:r>
      <w:r>
        <w:rPr>
          <w:sz w:val="18"/>
        </w:rPr>
        <w:t xml:space="preserve">установлено право администрации  </w:t>
      </w:r>
      <w:r>
        <w:rPr>
          <w:sz w:val="18"/>
          <w:szCs w:val="18"/>
        </w:rPr>
        <w:t xml:space="preserve"> устанавливать сроки и формы представления отчетности в соглашении) или </w:t>
      </w:r>
      <w:r w:rsidRPr="00581F86">
        <w:rPr>
          <w:sz w:val="18"/>
          <w:szCs w:val="18"/>
        </w:rPr>
        <w:t>иной форм</w:t>
      </w:r>
      <w:r>
        <w:rPr>
          <w:sz w:val="18"/>
          <w:szCs w:val="18"/>
        </w:rPr>
        <w:t>е</w:t>
      </w:r>
      <w:r w:rsidRPr="00581F86">
        <w:rPr>
          <w:sz w:val="18"/>
          <w:szCs w:val="18"/>
        </w:rPr>
        <w:t xml:space="preserve">, </w:t>
      </w:r>
      <w:r>
        <w:rPr>
          <w:sz w:val="18"/>
          <w:szCs w:val="18"/>
        </w:rPr>
        <w:t>установленной Порядком предоставления субсидии</w:t>
      </w:r>
      <w:r w:rsidRPr="00581F86">
        <w:rPr>
          <w:sz w:val="18"/>
          <w:szCs w:val="18"/>
        </w:rPr>
        <w:t>, которая является неотъемлемой частью соглашения</w:t>
      </w:r>
      <w:r>
        <w:rPr>
          <w:sz w:val="18"/>
          <w:szCs w:val="18"/>
        </w:rPr>
        <w:t>.</w:t>
      </w:r>
    </w:p>
  </w:footnote>
  <w:footnote w:id="16">
    <w:p w:rsidR="006D4AB3" w:rsidRPr="00881891" w:rsidRDefault="006D4AB3" w:rsidP="006D4AB3">
      <w:pPr>
        <w:pStyle w:val="affe"/>
        <w:jc w:val="both"/>
        <w:rPr>
          <w:sz w:val="18"/>
          <w:szCs w:val="18"/>
        </w:rPr>
      </w:pPr>
      <w:r w:rsidRPr="00AC6C45">
        <w:rPr>
          <w:rStyle w:val="af3"/>
          <w:sz w:val="18"/>
          <w:szCs w:val="18"/>
        </w:rPr>
        <w:footnoteRef/>
      </w:r>
      <w:r w:rsidRPr="00AC6C45">
        <w:rPr>
          <w:sz w:val="18"/>
          <w:szCs w:val="18"/>
        </w:rPr>
        <w:t xml:space="preserve"> Предусматривается при наличии в соглашении</w:t>
      </w:r>
      <w:r>
        <w:rPr>
          <w:sz w:val="18"/>
          <w:szCs w:val="18"/>
        </w:rPr>
        <w:t xml:space="preserve"> пункта 4.1.5.2. </w:t>
      </w:r>
      <w:r w:rsidRPr="00C45D0E">
        <w:rPr>
          <w:sz w:val="18"/>
          <w:szCs w:val="18"/>
        </w:rPr>
        <w:t>Указыва</w:t>
      </w:r>
      <w:r>
        <w:rPr>
          <w:sz w:val="18"/>
          <w:szCs w:val="18"/>
        </w:rPr>
        <w:t>ю</w:t>
      </w:r>
      <w:r w:rsidRPr="00C45D0E">
        <w:rPr>
          <w:sz w:val="18"/>
          <w:szCs w:val="18"/>
        </w:rPr>
        <w:t xml:space="preserve">тся </w:t>
      </w:r>
      <w:r>
        <w:rPr>
          <w:sz w:val="18"/>
          <w:szCs w:val="18"/>
        </w:rPr>
        <w:t xml:space="preserve">иные конкретные </w:t>
      </w:r>
      <w:r w:rsidRPr="00C45D0E">
        <w:rPr>
          <w:sz w:val="18"/>
          <w:szCs w:val="18"/>
        </w:rPr>
        <w:t>основани</w:t>
      </w:r>
      <w:r>
        <w:rPr>
          <w:sz w:val="18"/>
          <w:szCs w:val="18"/>
        </w:rPr>
        <w:t>я (в том числе отчеты)</w:t>
      </w:r>
      <w:r w:rsidRPr="00C45D0E">
        <w:rPr>
          <w:sz w:val="18"/>
          <w:szCs w:val="18"/>
        </w:rPr>
        <w:t xml:space="preserve"> для осуществления оценки </w:t>
      </w:r>
      <w:r w:rsidRPr="00DD14B1">
        <w:rPr>
          <w:sz w:val="18"/>
          <w:szCs w:val="18"/>
        </w:rPr>
        <w:t xml:space="preserve">достижения </w:t>
      </w:r>
      <w:r>
        <w:rPr>
          <w:sz w:val="18"/>
          <w:szCs w:val="18"/>
        </w:rPr>
        <w:t xml:space="preserve">Получателем </w:t>
      </w:r>
      <w:r w:rsidRPr="00DD14B1">
        <w:rPr>
          <w:sz w:val="18"/>
          <w:szCs w:val="18"/>
        </w:rPr>
        <w:t xml:space="preserve">показателей, установленных </w:t>
      </w:r>
      <w:r>
        <w:rPr>
          <w:sz w:val="18"/>
        </w:rPr>
        <w:t>администрацией</w:t>
      </w:r>
      <w:r>
        <w:rPr>
          <w:sz w:val="18"/>
          <w:szCs w:val="18"/>
        </w:rPr>
        <w:t>, установленные Порядком предоставления субсидии.</w:t>
      </w:r>
    </w:p>
  </w:footnote>
  <w:footnote w:id="17">
    <w:p w:rsidR="006D4AB3" w:rsidRPr="00403ABC" w:rsidRDefault="006D4AB3" w:rsidP="006D4AB3">
      <w:pPr>
        <w:pStyle w:val="affe"/>
        <w:jc w:val="both"/>
        <w:rPr>
          <w:sz w:val="18"/>
          <w:szCs w:val="18"/>
        </w:rPr>
      </w:pPr>
      <w:r w:rsidRPr="00403ABC">
        <w:rPr>
          <w:rStyle w:val="af3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581F86">
        <w:rPr>
          <w:sz w:val="18"/>
          <w:szCs w:val="18"/>
        </w:rPr>
        <w:t>Отчет, указанный в пункте 4.</w:t>
      </w:r>
      <w:r>
        <w:rPr>
          <w:sz w:val="18"/>
          <w:szCs w:val="18"/>
        </w:rPr>
        <w:t>1</w:t>
      </w:r>
      <w:r w:rsidRPr="00581F86">
        <w:rPr>
          <w:sz w:val="18"/>
          <w:szCs w:val="18"/>
        </w:rPr>
        <w:t>.</w:t>
      </w:r>
      <w:r>
        <w:rPr>
          <w:sz w:val="18"/>
          <w:szCs w:val="18"/>
        </w:rPr>
        <w:t>7</w:t>
      </w:r>
      <w:r w:rsidRPr="00581F86">
        <w:rPr>
          <w:sz w:val="18"/>
          <w:szCs w:val="18"/>
        </w:rPr>
        <w:t>.1</w:t>
      </w:r>
      <w:r>
        <w:rPr>
          <w:sz w:val="18"/>
          <w:szCs w:val="18"/>
        </w:rPr>
        <w:t>.1</w:t>
      </w:r>
      <w:r w:rsidRPr="00581F86">
        <w:rPr>
          <w:sz w:val="18"/>
          <w:szCs w:val="18"/>
        </w:rPr>
        <w:t xml:space="preserve">, оформляется по форме </w:t>
      </w:r>
      <w:r>
        <w:rPr>
          <w:sz w:val="18"/>
          <w:szCs w:val="18"/>
        </w:rPr>
        <w:t>согласно</w:t>
      </w:r>
      <w:r w:rsidRPr="00581F86">
        <w:rPr>
          <w:sz w:val="18"/>
          <w:szCs w:val="18"/>
        </w:rPr>
        <w:t xml:space="preserve"> приложени</w:t>
      </w:r>
      <w:r>
        <w:rPr>
          <w:sz w:val="18"/>
          <w:szCs w:val="18"/>
        </w:rPr>
        <w:t>ю</w:t>
      </w:r>
      <w:r w:rsidRPr="00581F86">
        <w:rPr>
          <w:sz w:val="18"/>
          <w:szCs w:val="18"/>
        </w:rPr>
        <w:t xml:space="preserve"> № 4 к настоящей Типовой форме </w:t>
      </w:r>
      <w:r>
        <w:rPr>
          <w:sz w:val="18"/>
          <w:szCs w:val="18"/>
        </w:rPr>
        <w:t xml:space="preserve">(в случае если Порядком предоставления субсидии </w:t>
      </w:r>
      <w:r>
        <w:rPr>
          <w:sz w:val="18"/>
        </w:rPr>
        <w:t xml:space="preserve">установлено право администрации  </w:t>
      </w:r>
      <w:r>
        <w:rPr>
          <w:sz w:val="18"/>
          <w:szCs w:val="18"/>
        </w:rPr>
        <w:t xml:space="preserve"> устанавливать сроки и формы представления отчетности в соглашении) </w:t>
      </w:r>
      <w:r w:rsidRPr="00581F86">
        <w:rPr>
          <w:sz w:val="18"/>
          <w:szCs w:val="18"/>
        </w:rPr>
        <w:t xml:space="preserve">или иной формой, </w:t>
      </w:r>
      <w:r>
        <w:rPr>
          <w:sz w:val="18"/>
          <w:szCs w:val="18"/>
        </w:rPr>
        <w:t>установленной Порядком предоставления субсидии</w:t>
      </w:r>
      <w:r w:rsidRPr="00581F86">
        <w:rPr>
          <w:sz w:val="18"/>
          <w:szCs w:val="18"/>
        </w:rPr>
        <w:t>, которая является неотъемлемой частью соглашения</w:t>
      </w:r>
      <w:r>
        <w:rPr>
          <w:sz w:val="18"/>
          <w:szCs w:val="18"/>
        </w:rPr>
        <w:t>.</w:t>
      </w:r>
    </w:p>
  </w:footnote>
  <w:footnote w:id="18">
    <w:p w:rsidR="006D4AB3" w:rsidRPr="006A6E91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> </w:t>
      </w:r>
      <w:r>
        <w:rPr>
          <w:sz w:val="18"/>
          <w:szCs w:val="18"/>
        </w:rPr>
        <w:t xml:space="preserve">Указываются отчеты, установленные Порядком предоставления субсидии или иные конкретные отчеты, в случае если Порядком предоставления субсидии </w:t>
      </w:r>
      <w:r>
        <w:rPr>
          <w:sz w:val="18"/>
        </w:rPr>
        <w:t xml:space="preserve">установлено право администрации  </w:t>
      </w:r>
      <w:r>
        <w:rPr>
          <w:sz w:val="18"/>
          <w:szCs w:val="18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19">
    <w:p w:rsidR="006D4AB3" w:rsidRPr="00FB4F55" w:rsidRDefault="006D4AB3" w:rsidP="006D4AB3">
      <w:pPr>
        <w:pStyle w:val="affe"/>
        <w:jc w:val="both"/>
        <w:rPr>
          <w:sz w:val="18"/>
          <w:szCs w:val="18"/>
        </w:rPr>
      </w:pPr>
      <w:r w:rsidRPr="006A6E91">
        <w:rPr>
          <w:rStyle w:val="af3"/>
        </w:rPr>
        <w:footnoteRef/>
      </w:r>
      <w:r>
        <w:rPr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4.1.5</w:t>
      </w:r>
      <w:r w:rsidRPr="00053AA6">
        <w:rPr>
          <w:sz w:val="18"/>
          <w:szCs w:val="18"/>
        </w:rPr>
        <w:t>. Приложение, указанное в пункте 4.</w:t>
      </w:r>
      <w:r>
        <w:rPr>
          <w:sz w:val="18"/>
          <w:szCs w:val="18"/>
        </w:rPr>
        <w:t>1</w:t>
      </w:r>
      <w:r w:rsidRPr="00053AA6">
        <w:rPr>
          <w:sz w:val="18"/>
          <w:szCs w:val="18"/>
        </w:rPr>
        <w:t>.</w:t>
      </w:r>
      <w:r>
        <w:rPr>
          <w:sz w:val="18"/>
          <w:szCs w:val="18"/>
        </w:rPr>
        <w:t>9</w:t>
      </w:r>
      <w:r w:rsidRPr="00053AA6">
        <w:rPr>
          <w:sz w:val="18"/>
          <w:szCs w:val="18"/>
        </w:rPr>
        <w:t xml:space="preserve">, оформляется </w:t>
      </w:r>
      <w:r>
        <w:rPr>
          <w:sz w:val="18"/>
          <w:szCs w:val="18"/>
        </w:rPr>
        <w:t>по форме согласно</w:t>
      </w:r>
      <w:r w:rsidRPr="00053AA6">
        <w:rPr>
          <w:sz w:val="18"/>
          <w:szCs w:val="18"/>
        </w:rPr>
        <w:t xml:space="preserve"> приложени</w:t>
      </w:r>
      <w:r>
        <w:rPr>
          <w:sz w:val="18"/>
          <w:szCs w:val="18"/>
        </w:rPr>
        <w:t>ю</w:t>
      </w:r>
      <w:r w:rsidRPr="00053AA6">
        <w:rPr>
          <w:sz w:val="18"/>
          <w:szCs w:val="18"/>
        </w:rPr>
        <w:t xml:space="preserve"> № </w:t>
      </w:r>
      <w:r>
        <w:rPr>
          <w:sz w:val="18"/>
          <w:szCs w:val="18"/>
        </w:rPr>
        <w:t>5</w:t>
      </w:r>
      <w:r w:rsidRPr="00053AA6">
        <w:rPr>
          <w:sz w:val="18"/>
          <w:szCs w:val="18"/>
        </w:rPr>
        <w:t xml:space="preserve"> к настоящей Типовой форме</w:t>
      </w:r>
      <w:r>
        <w:rPr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20">
    <w:p w:rsidR="006D4AB3" w:rsidRPr="00E3684D" w:rsidRDefault="006D4AB3" w:rsidP="006D4AB3">
      <w:pPr>
        <w:pStyle w:val="affe"/>
        <w:jc w:val="both"/>
        <w:rPr>
          <w:sz w:val="18"/>
          <w:szCs w:val="18"/>
        </w:rPr>
      </w:pPr>
      <w:r w:rsidRPr="00275BBF">
        <w:rPr>
          <w:rStyle w:val="af3"/>
          <w:sz w:val="18"/>
          <w:szCs w:val="18"/>
        </w:rPr>
        <w:footnoteRef/>
      </w:r>
      <w:r w:rsidRPr="00275BB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275BBF">
        <w:rPr>
          <w:sz w:val="18"/>
          <w:szCs w:val="18"/>
        </w:rPr>
        <w:t>Указываются иные конкретные обязательства</w:t>
      </w:r>
      <w:r>
        <w:rPr>
          <w:sz w:val="18"/>
        </w:rPr>
        <w:t>, установленные Порядком предоставления субсидии.</w:t>
      </w:r>
    </w:p>
  </w:footnote>
  <w:footnote w:id="21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18"/>
        </w:rPr>
        <w:t>Предусматривается в случае, если это</w:t>
      </w:r>
      <w:r w:rsidRPr="006A6E91">
        <w:rPr>
          <w:sz w:val="18"/>
        </w:rPr>
        <w:t xml:space="preserve"> установлен</w:t>
      </w:r>
      <w:r>
        <w:rPr>
          <w:sz w:val="18"/>
        </w:rPr>
        <w:t>о</w:t>
      </w:r>
      <w:r w:rsidRPr="006A6E91">
        <w:rPr>
          <w:sz w:val="18"/>
        </w:rPr>
        <w:t xml:space="preserve"> </w:t>
      </w:r>
      <w:r>
        <w:rPr>
          <w:sz w:val="18"/>
        </w:rPr>
        <w:t>Порядком</w:t>
      </w:r>
      <w:r w:rsidRPr="006A6E91">
        <w:rPr>
          <w:sz w:val="18"/>
        </w:rPr>
        <w:t xml:space="preserve"> предоставления субсидии</w:t>
      </w:r>
      <w:r>
        <w:rPr>
          <w:sz w:val="18"/>
        </w:rPr>
        <w:t>.</w:t>
      </w:r>
    </w:p>
  </w:footnote>
  <w:footnote w:id="22">
    <w:p w:rsidR="006D4AB3" w:rsidRDefault="006D4AB3" w:rsidP="006D4AB3">
      <w:pPr>
        <w:pStyle w:val="affe"/>
      </w:pPr>
      <w:r>
        <w:rPr>
          <w:rStyle w:val="af3"/>
        </w:rPr>
        <w:footnoteRef/>
      </w:r>
      <w:r>
        <w:t xml:space="preserve"> </w:t>
      </w:r>
      <w:r w:rsidRPr="0027037F">
        <w:rPr>
          <w:sz w:val="18"/>
          <w:szCs w:val="18"/>
        </w:rPr>
        <w:t>Указывается год</w:t>
      </w:r>
      <w:r>
        <w:rPr>
          <w:sz w:val="18"/>
          <w:szCs w:val="18"/>
        </w:rPr>
        <w:t xml:space="preserve">, следующий за годом </w:t>
      </w:r>
      <w:r w:rsidRPr="0027037F">
        <w:rPr>
          <w:sz w:val="18"/>
          <w:szCs w:val="18"/>
        </w:rPr>
        <w:t>предоставления Субсидии.</w:t>
      </w:r>
    </w:p>
  </w:footnote>
  <w:footnote w:id="23">
    <w:p w:rsidR="006D4AB3" w:rsidRPr="0027037F" w:rsidRDefault="006D4AB3" w:rsidP="006D4AB3">
      <w:pPr>
        <w:pStyle w:val="affe"/>
        <w:rPr>
          <w:sz w:val="18"/>
          <w:szCs w:val="18"/>
        </w:rPr>
      </w:pPr>
      <w:r w:rsidRPr="0027037F">
        <w:rPr>
          <w:rStyle w:val="af3"/>
          <w:sz w:val="18"/>
          <w:szCs w:val="18"/>
        </w:rPr>
        <w:footnoteRef/>
      </w:r>
      <w:r w:rsidRPr="0027037F">
        <w:rPr>
          <w:sz w:val="18"/>
          <w:szCs w:val="18"/>
        </w:rPr>
        <w:t xml:space="preserve"> Указывается год</w:t>
      </w:r>
      <w:r>
        <w:rPr>
          <w:sz w:val="18"/>
          <w:szCs w:val="18"/>
        </w:rPr>
        <w:t xml:space="preserve"> </w:t>
      </w:r>
      <w:r w:rsidRPr="0027037F">
        <w:rPr>
          <w:sz w:val="18"/>
          <w:szCs w:val="18"/>
        </w:rPr>
        <w:t>предоставления Субсидии.</w:t>
      </w:r>
    </w:p>
  </w:footnote>
  <w:footnote w:id="24">
    <w:p w:rsidR="006D4AB3" w:rsidRPr="0068020C" w:rsidRDefault="006D4AB3" w:rsidP="006D4AB3">
      <w:pPr>
        <w:pStyle w:val="affe"/>
        <w:jc w:val="both"/>
      </w:pPr>
      <w:r w:rsidRPr="00771727">
        <w:rPr>
          <w:rStyle w:val="af3"/>
          <w:sz w:val="18"/>
          <w:szCs w:val="18"/>
        </w:rPr>
        <w:footnoteRef/>
      </w:r>
      <w:r w:rsidRPr="0077172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771727">
        <w:rPr>
          <w:sz w:val="18"/>
          <w:szCs w:val="18"/>
        </w:rPr>
        <w:t>Указывается конкретный срок принятия решения о наличии</w:t>
      </w:r>
      <w:r>
        <w:rPr>
          <w:sz w:val="18"/>
          <w:szCs w:val="18"/>
        </w:rPr>
        <w:t xml:space="preserve"> </w:t>
      </w:r>
      <w:r w:rsidRPr="00771727">
        <w:rPr>
          <w:sz w:val="18"/>
          <w:szCs w:val="18"/>
        </w:rPr>
        <w:t xml:space="preserve">или отсутствии потребности в направлении в </w:t>
      </w:r>
      <w:r>
        <w:rPr>
          <w:sz w:val="18"/>
          <w:szCs w:val="18"/>
        </w:rPr>
        <w:t>году, следующем за годом предоставления Субсидии,</w:t>
      </w:r>
      <w:r w:rsidRPr="00771727">
        <w:rPr>
          <w:sz w:val="18"/>
          <w:szCs w:val="18"/>
        </w:rPr>
        <w:t xml:space="preserve"> остатка Субсидии, не использованного </w:t>
      </w:r>
      <w:r>
        <w:rPr>
          <w:sz w:val="18"/>
          <w:szCs w:val="18"/>
        </w:rPr>
        <w:t>в течение года, в котором предоставлялась Субсидия</w:t>
      </w:r>
      <w:r w:rsidRPr="00771727">
        <w:rPr>
          <w:sz w:val="18"/>
          <w:szCs w:val="18"/>
        </w:rPr>
        <w:t>, на цел</w:t>
      </w:r>
      <w:r>
        <w:rPr>
          <w:sz w:val="18"/>
          <w:szCs w:val="18"/>
        </w:rPr>
        <w:t>и</w:t>
      </w:r>
      <w:r w:rsidRPr="00771727">
        <w:rPr>
          <w:sz w:val="18"/>
          <w:szCs w:val="18"/>
        </w:rPr>
        <w:t>, указанн</w:t>
      </w:r>
      <w:r>
        <w:rPr>
          <w:sz w:val="18"/>
          <w:szCs w:val="18"/>
        </w:rPr>
        <w:t xml:space="preserve">ые в разделе </w:t>
      </w:r>
      <w:r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соглашения</w:t>
      </w:r>
      <w:r w:rsidRPr="00771727">
        <w:rPr>
          <w:sz w:val="18"/>
          <w:szCs w:val="18"/>
        </w:rPr>
        <w:t xml:space="preserve">, но не позднее </w:t>
      </w:r>
      <w:r>
        <w:rPr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25">
    <w:p w:rsidR="006D4AB3" w:rsidRPr="00771727" w:rsidRDefault="006D4AB3" w:rsidP="006D4AB3">
      <w:pPr>
        <w:pStyle w:val="affe"/>
        <w:jc w:val="both"/>
        <w:rPr>
          <w:sz w:val="18"/>
          <w:szCs w:val="18"/>
        </w:rPr>
      </w:pPr>
      <w:r w:rsidRPr="00771727">
        <w:rPr>
          <w:rStyle w:val="af3"/>
          <w:sz w:val="18"/>
          <w:szCs w:val="18"/>
        </w:rPr>
        <w:footnoteRef/>
      </w:r>
      <w:r w:rsidRPr="00771727">
        <w:rPr>
          <w:sz w:val="18"/>
          <w:szCs w:val="18"/>
        </w:rPr>
        <w:t xml:space="preserve"> </w:t>
      </w:r>
      <w:r w:rsidRPr="006A6E91">
        <w:rPr>
          <w:sz w:val="18"/>
          <w:szCs w:val="18"/>
        </w:rPr>
        <w:t>Предусматривается в случае</w:t>
      </w:r>
      <w:r w:rsidRPr="006A6E91">
        <w:t xml:space="preserve">, </w:t>
      </w:r>
      <w:r w:rsidRPr="006A6E91">
        <w:rPr>
          <w:sz w:val="18"/>
        </w:rPr>
        <w:t xml:space="preserve">если </w:t>
      </w:r>
      <w:r>
        <w:rPr>
          <w:sz w:val="18"/>
        </w:rPr>
        <w:t xml:space="preserve">в соответствии с Порядком предоставления субсидии, </w:t>
      </w:r>
      <w:r w:rsidRPr="006A6E91">
        <w:rPr>
          <w:sz w:val="18"/>
        </w:rPr>
        <w:t>предоставление Субсидии не подлежит казначейскому сопровождению в порядке, установленн</w:t>
      </w:r>
      <w:r>
        <w:rPr>
          <w:sz w:val="18"/>
        </w:rPr>
        <w:t xml:space="preserve">ом </w:t>
      </w:r>
      <w:r w:rsidRPr="006A6E91">
        <w:rPr>
          <w:sz w:val="18"/>
        </w:rPr>
        <w:t>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</w:t>
      </w:r>
      <w:r>
        <w:t xml:space="preserve">. </w:t>
      </w:r>
      <w:r w:rsidRPr="00771727">
        <w:rPr>
          <w:sz w:val="18"/>
          <w:szCs w:val="18"/>
        </w:rPr>
        <w:t xml:space="preserve">Указываются документы, необходимые для принятия решения о наличии потребности в направлении </w:t>
      </w:r>
      <w:r>
        <w:rPr>
          <w:sz w:val="18"/>
          <w:szCs w:val="18"/>
        </w:rPr>
        <w:t xml:space="preserve">в </w:t>
      </w:r>
      <w:r w:rsidRPr="0027037F">
        <w:rPr>
          <w:sz w:val="18"/>
          <w:szCs w:val="18"/>
        </w:rPr>
        <w:t>год</w:t>
      </w:r>
      <w:r>
        <w:rPr>
          <w:sz w:val="18"/>
          <w:szCs w:val="18"/>
        </w:rPr>
        <w:t xml:space="preserve">у, следующем за годом предоставления Субсидии, </w:t>
      </w:r>
      <w:r w:rsidRPr="00771727">
        <w:rPr>
          <w:sz w:val="18"/>
          <w:szCs w:val="18"/>
        </w:rPr>
        <w:t xml:space="preserve">остатка Субсидии, не использованного </w:t>
      </w:r>
      <w:r>
        <w:rPr>
          <w:sz w:val="18"/>
          <w:szCs w:val="18"/>
        </w:rPr>
        <w:t>в течение года, в котором п</w:t>
      </w:r>
      <w:r w:rsidRPr="0027037F">
        <w:rPr>
          <w:sz w:val="18"/>
          <w:szCs w:val="18"/>
        </w:rPr>
        <w:t>редоставл</w:t>
      </w:r>
      <w:r>
        <w:rPr>
          <w:sz w:val="18"/>
          <w:szCs w:val="18"/>
        </w:rPr>
        <w:t>ялась</w:t>
      </w:r>
      <w:r w:rsidRPr="0027037F">
        <w:rPr>
          <w:sz w:val="18"/>
          <w:szCs w:val="18"/>
        </w:rPr>
        <w:t xml:space="preserve"> Субсидии</w:t>
      </w:r>
      <w:r w:rsidRPr="00771727">
        <w:rPr>
          <w:sz w:val="18"/>
          <w:szCs w:val="18"/>
        </w:rPr>
        <w:t>, на цел</w:t>
      </w:r>
      <w:r>
        <w:rPr>
          <w:sz w:val="18"/>
          <w:szCs w:val="18"/>
        </w:rPr>
        <w:t>и,</w:t>
      </w:r>
      <w:r w:rsidRPr="00D75099">
        <w:t xml:space="preserve"> </w:t>
      </w:r>
      <w:r w:rsidRPr="00D75099">
        <w:rPr>
          <w:sz w:val="18"/>
          <w:szCs w:val="18"/>
        </w:rPr>
        <w:t>указанн</w:t>
      </w:r>
      <w:r>
        <w:rPr>
          <w:sz w:val="18"/>
          <w:szCs w:val="18"/>
        </w:rPr>
        <w:t xml:space="preserve">ые в разделе </w:t>
      </w:r>
      <w:r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соглашения.</w:t>
      </w:r>
    </w:p>
  </w:footnote>
  <w:footnote w:id="26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18"/>
          <w:szCs w:val="18"/>
        </w:rPr>
        <w:t>Предусматривается</w:t>
      </w:r>
      <w:r w:rsidRPr="00D20E6B">
        <w:rPr>
          <w:sz w:val="18"/>
          <w:szCs w:val="18"/>
        </w:rPr>
        <w:t xml:space="preserve"> в случае</w:t>
      </w:r>
      <w:r>
        <w:rPr>
          <w:sz w:val="18"/>
          <w:szCs w:val="18"/>
        </w:rPr>
        <w:t>,</w:t>
      </w:r>
      <w:r w:rsidRPr="00D20E6B">
        <w:rPr>
          <w:sz w:val="18"/>
          <w:szCs w:val="18"/>
        </w:rPr>
        <w:t xml:space="preserve"> если это установлено </w:t>
      </w:r>
      <w:r>
        <w:rPr>
          <w:sz w:val="18"/>
          <w:szCs w:val="18"/>
        </w:rPr>
        <w:t>Порядком</w:t>
      </w:r>
      <w:r w:rsidRPr="00D20E6B">
        <w:rPr>
          <w:sz w:val="18"/>
          <w:szCs w:val="18"/>
        </w:rPr>
        <w:t xml:space="preserve"> предоставления субсидии</w:t>
      </w:r>
      <w:r>
        <w:rPr>
          <w:sz w:val="18"/>
          <w:szCs w:val="18"/>
        </w:rPr>
        <w:t>.</w:t>
      </w:r>
    </w:p>
  </w:footnote>
  <w:footnote w:id="27">
    <w:p w:rsidR="006D4AB3" w:rsidRPr="00FB4F55" w:rsidRDefault="006D4AB3" w:rsidP="006D4AB3">
      <w:pPr>
        <w:pStyle w:val="affe"/>
        <w:jc w:val="both"/>
        <w:rPr>
          <w:sz w:val="18"/>
          <w:szCs w:val="18"/>
        </w:rPr>
      </w:pPr>
      <w:r w:rsidRPr="00FB4F55">
        <w:rPr>
          <w:rStyle w:val="af3"/>
          <w:sz w:val="18"/>
          <w:szCs w:val="18"/>
        </w:rPr>
        <w:footnoteRef/>
      </w:r>
      <w:r w:rsidRPr="00FB4F5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FB4F55">
        <w:rPr>
          <w:sz w:val="18"/>
          <w:szCs w:val="18"/>
        </w:rPr>
        <w:t>Указываются иные конкретные права</w:t>
      </w:r>
      <w:r>
        <w:rPr>
          <w:sz w:val="18"/>
        </w:rPr>
        <w:t>, установленные Порядком предоставления субсидии.</w:t>
      </w:r>
    </w:p>
  </w:footnote>
  <w:footnote w:id="28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18"/>
          <w:szCs w:val="18"/>
        </w:rPr>
        <w:t>Предусматривается</w:t>
      </w:r>
      <w:r w:rsidRPr="00D20E6B">
        <w:rPr>
          <w:sz w:val="18"/>
          <w:szCs w:val="18"/>
        </w:rPr>
        <w:t xml:space="preserve"> </w:t>
      </w:r>
      <w:r>
        <w:rPr>
          <w:sz w:val="18"/>
          <w:szCs w:val="18"/>
        </w:rPr>
        <w:t>при наличии в соглашении соответственно пунктов 3.1.1.1, 3.1.1.2, 3.2.2.3.</w:t>
      </w:r>
    </w:p>
  </w:footnote>
  <w:footnote w:id="29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18"/>
          <w:szCs w:val="18"/>
        </w:rPr>
        <w:t xml:space="preserve">Предусматривается при наличии в соглашении пункта 4.2.2. </w:t>
      </w:r>
    </w:p>
  </w:footnote>
  <w:footnote w:id="30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18"/>
          <w:szCs w:val="18"/>
        </w:rPr>
        <w:t>Предусматривается при наличии в соглашении пункта 4.1.3.</w:t>
      </w:r>
    </w:p>
  </w:footnote>
  <w:footnote w:id="31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18"/>
        </w:rPr>
        <w:t>Предусматривается</w:t>
      </w:r>
      <w:r w:rsidRPr="008E71C3">
        <w:rPr>
          <w:sz w:val="18"/>
        </w:rPr>
        <w:t xml:space="preserve"> </w:t>
      </w:r>
      <w:r>
        <w:rPr>
          <w:sz w:val="18"/>
        </w:rPr>
        <w:t xml:space="preserve">в случае, если бюджетным законодательством Российской Федерации и (или) Порядком предоставления </w:t>
      </w:r>
      <w:r w:rsidRPr="008255D8">
        <w:rPr>
          <w:sz w:val="18"/>
          <w:szCs w:val="18"/>
        </w:rPr>
        <w:t xml:space="preserve">субсидии установлено право администрации </w:t>
      </w:r>
      <w:r>
        <w:rPr>
          <w:sz w:val="18"/>
          <w:szCs w:val="18"/>
        </w:rPr>
        <w:t xml:space="preserve"> </w:t>
      </w:r>
      <w:r w:rsidRPr="008255D8">
        <w:rPr>
          <w:sz w:val="28"/>
          <w:szCs w:val="28"/>
        </w:rPr>
        <w:t xml:space="preserve"> </w:t>
      </w:r>
      <w:r>
        <w:rPr>
          <w:sz w:val="18"/>
          <w:szCs w:val="18"/>
        </w:rPr>
        <w:t>как</w:t>
      </w:r>
      <w:r w:rsidRPr="008D7E91">
        <w:rPr>
          <w:sz w:val="18"/>
          <w:szCs w:val="18"/>
        </w:rPr>
        <w:t xml:space="preserve"> главного распорядител</w:t>
      </w:r>
      <w:r>
        <w:rPr>
          <w:sz w:val="18"/>
          <w:szCs w:val="18"/>
        </w:rPr>
        <w:t xml:space="preserve">я </w:t>
      </w:r>
      <w:r w:rsidRPr="008255D8">
        <w:rPr>
          <w:sz w:val="16"/>
          <w:szCs w:val="16"/>
        </w:rPr>
        <w:t xml:space="preserve">средств бюджета </w:t>
      </w:r>
      <w:r>
        <w:rPr>
          <w:sz w:val="16"/>
          <w:szCs w:val="16"/>
        </w:rPr>
        <w:t xml:space="preserve">местного бюджета </w:t>
      </w:r>
      <w:r w:rsidRPr="008255D8">
        <w:rPr>
          <w:sz w:val="16"/>
          <w:szCs w:val="16"/>
        </w:rPr>
        <w:t>принимать</w:t>
      </w:r>
      <w:r>
        <w:rPr>
          <w:sz w:val="18"/>
          <w:szCs w:val="18"/>
        </w:rPr>
        <w:t xml:space="preserve"> решение об утверждении Сведений Получателем</w:t>
      </w:r>
      <w:r w:rsidRPr="00615130">
        <w:rPr>
          <w:sz w:val="18"/>
          <w:szCs w:val="18"/>
        </w:rPr>
        <w:t xml:space="preserve">. Не предусматривается в случае, если </w:t>
      </w:r>
      <w:r w:rsidRPr="00615130">
        <w:rPr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2">
    <w:p w:rsidR="006D4AB3" w:rsidRPr="005720F7" w:rsidRDefault="006D4AB3" w:rsidP="006D4AB3">
      <w:pPr>
        <w:pStyle w:val="affe"/>
        <w:jc w:val="both"/>
      </w:pPr>
      <w:r w:rsidRPr="00FB4F55">
        <w:rPr>
          <w:rStyle w:val="af3"/>
          <w:sz w:val="18"/>
          <w:szCs w:val="18"/>
        </w:rPr>
        <w:footnoteRef/>
      </w:r>
      <w:r w:rsidRPr="00FB4F55">
        <w:rPr>
          <w:sz w:val="18"/>
          <w:szCs w:val="18"/>
        </w:rPr>
        <w:t xml:space="preserve"> </w:t>
      </w:r>
      <w:r>
        <w:rPr>
          <w:sz w:val="18"/>
          <w:szCs w:val="18"/>
        </w:rPr>
        <w:t>Предусматривается</w:t>
      </w:r>
      <w:r w:rsidRPr="00FB4F55">
        <w:rPr>
          <w:sz w:val="18"/>
          <w:szCs w:val="18"/>
        </w:rPr>
        <w:t xml:space="preserve"> в случае отсутствия у Получателя указанного лицевого счета</w:t>
      </w:r>
      <w:r>
        <w:rPr>
          <w:sz w:val="18"/>
          <w:szCs w:val="18"/>
        </w:rPr>
        <w:t>,</w:t>
      </w:r>
      <w:r w:rsidRPr="00FB4F55">
        <w:rPr>
          <w:sz w:val="18"/>
          <w:szCs w:val="18"/>
        </w:rPr>
        <w:t xml:space="preserve"> </w:t>
      </w:r>
      <w:r>
        <w:rPr>
          <w:sz w:val="18"/>
          <w:szCs w:val="18"/>
        </w:rPr>
        <w:t>при наличии в соглашении, заключаемом в соответствии с настоящей Типовой формой, пункта 3.2.1.</w:t>
      </w:r>
    </w:p>
  </w:footnote>
  <w:footnote w:id="33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 w:rsidRPr="00615130">
        <w:rPr>
          <w:sz w:val="18"/>
          <w:szCs w:val="18"/>
        </w:rPr>
        <w:t xml:space="preserve">Не предусматривается в случае, если </w:t>
      </w:r>
      <w:r w:rsidRPr="00615130">
        <w:rPr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4">
    <w:p w:rsidR="006D4AB3" w:rsidRPr="00962C69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 w:rsidRPr="00AC6C45">
        <w:rPr>
          <w:sz w:val="18"/>
          <w:szCs w:val="18"/>
        </w:rPr>
        <w:t>Предусматривается при наличии в соглашении пункта 4.1.</w:t>
      </w:r>
      <w:r>
        <w:rPr>
          <w:sz w:val="18"/>
          <w:szCs w:val="18"/>
        </w:rPr>
        <w:t>5</w:t>
      </w:r>
      <w:r w:rsidRPr="00AC6C45">
        <w:rPr>
          <w:sz w:val="18"/>
          <w:szCs w:val="18"/>
        </w:rPr>
        <w:t xml:space="preserve">, а также в случае, если это установлено </w:t>
      </w:r>
      <w:r>
        <w:rPr>
          <w:sz w:val="18"/>
          <w:szCs w:val="18"/>
        </w:rPr>
        <w:t>Порядком</w:t>
      </w:r>
      <w:r w:rsidRPr="00AC6C45">
        <w:rPr>
          <w:sz w:val="18"/>
          <w:szCs w:val="18"/>
        </w:rPr>
        <w:t xml:space="preserve"> предоставления субсидии.</w:t>
      </w:r>
    </w:p>
  </w:footnote>
  <w:footnote w:id="35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 w:rsidRPr="00690579">
        <w:rPr>
          <w:sz w:val="18"/>
          <w:szCs w:val="18"/>
        </w:rPr>
        <w:t>Сроки представлени</w:t>
      </w:r>
      <w:r>
        <w:rPr>
          <w:sz w:val="18"/>
          <w:szCs w:val="18"/>
        </w:rPr>
        <w:t>я</w:t>
      </w:r>
      <w:r w:rsidRPr="00690579">
        <w:rPr>
          <w:sz w:val="18"/>
          <w:szCs w:val="18"/>
        </w:rPr>
        <w:t xml:space="preserve"> отчетов, указанных в пункте 4.3.10</w:t>
      </w:r>
      <w:r>
        <w:rPr>
          <w:sz w:val="18"/>
          <w:szCs w:val="18"/>
        </w:rPr>
        <w:t xml:space="preserve">, </w:t>
      </w:r>
      <w:r w:rsidRPr="00690579">
        <w:rPr>
          <w:sz w:val="18"/>
          <w:szCs w:val="18"/>
        </w:rPr>
        <w:t>должн</w:t>
      </w:r>
      <w:r>
        <w:rPr>
          <w:sz w:val="18"/>
          <w:szCs w:val="18"/>
        </w:rPr>
        <w:t>ы</w:t>
      </w:r>
      <w:r w:rsidRPr="00690579">
        <w:rPr>
          <w:sz w:val="18"/>
          <w:szCs w:val="18"/>
        </w:rPr>
        <w:t xml:space="preserve"> соответствовать срокам, установленным </w:t>
      </w:r>
      <w:r>
        <w:rPr>
          <w:sz w:val="18"/>
          <w:szCs w:val="18"/>
        </w:rPr>
        <w:t>Порядком</w:t>
      </w:r>
      <w:r w:rsidRPr="00690579">
        <w:rPr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sz w:val="18"/>
          <w:szCs w:val="18"/>
        </w:rPr>
        <w:t xml:space="preserve">Порядком предоставления субсидии </w:t>
      </w:r>
      <w:r>
        <w:rPr>
          <w:sz w:val="18"/>
        </w:rPr>
        <w:t xml:space="preserve">установлено право </w:t>
      </w:r>
      <w:r>
        <w:rPr>
          <w:sz w:val="18"/>
          <w:szCs w:val="18"/>
        </w:rPr>
        <w:t>администрации   устанавливать сроки и формы представления отчетности в соглашении.</w:t>
      </w:r>
    </w:p>
  </w:footnote>
  <w:footnote w:id="36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18"/>
          <w:szCs w:val="18"/>
        </w:rPr>
        <w:t>Предусматривается при наличии в соглашении пункта 4.1.6.1.</w:t>
      </w:r>
    </w:p>
  </w:footnote>
  <w:footnote w:id="37">
    <w:p w:rsidR="006D4AB3" w:rsidRDefault="006D4AB3" w:rsidP="006D4AB3">
      <w:pPr>
        <w:pStyle w:val="affe"/>
        <w:jc w:val="both"/>
      </w:pPr>
      <w:r w:rsidRPr="004633F4">
        <w:rPr>
          <w:rStyle w:val="af3"/>
          <w:sz w:val="18"/>
          <w:szCs w:val="18"/>
        </w:rPr>
        <w:footnoteRef/>
      </w:r>
      <w:r w:rsidRPr="004633F4">
        <w:rPr>
          <w:sz w:val="18"/>
          <w:szCs w:val="18"/>
        </w:rPr>
        <w:t xml:space="preserve"> </w:t>
      </w:r>
      <w:r>
        <w:rPr>
          <w:sz w:val="18"/>
          <w:szCs w:val="18"/>
        </w:rPr>
        <w:t>Предусматривается при наличии в соглашении пункта 4.1.7.1.2.</w:t>
      </w:r>
    </w:p>
  </w:footnote>
  <w:footnote w:id="38">
    <w:p w:rsidR="006D4AB3" w:rsidRPr="00187052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18"/>
          <w:szCs w:val="18"/>
        </w:rPr>
        <w:t>Предусматривается при наличии в соглашении пункта 4.1.9.</w:t>
      </w:r>
    </w:p>
  </w:footnote>
  <w:footnote w:id="39">
    <w:p w:rsidR="006D4AB3" w:rsidRDefault="006D4AB3" w:rsidP="006D4AB3">
      <w:pPr>
        <w:pStyle w:val="affe"/>
      </w:pPr>
      <w:r>
        <w:rPr>
          <w:rStyle w:val="af3"/>
        </w:rPr>
        <w:footnoteRef/>
      </w:r>
      <w:r>
        <w:t xml:space="preserve"> </w:t>
      </w:r>
      <w:r w:rsidRPr="0027037F">
        <w:rPr>
          <w:sz w:val="18"/>
          <w:szCs w:val="18"/>
        </w:rPr>
        <w:t>Указывается год</w:t>
      </w:r>
      <w:r>
        <w:rPr>
          <w:sz w:val="18"/>
          <w:szCs w:val="18"/>
        </w:rPr>
        <w:t xml:space="preserve"> </w:t>
      </w:r>
      <w:r w:rsidRPr="0027037F">
        <w:rPr>
          <w:sz w:val="18"/>
          <w:szCs w:val="18"/>
        </w:rPr>
        <w:t>предоставления Субсидии.</w:t>
      </w:r>
    </w:p>
  </w:footnote>
  <w:footnote w:id="40">
    <w:p w:rsidR="006D4AB3" w:rsidRPr="003F3F8F" w:rsidRDefault="006D4AB3" w:rsidP="006D4AB3">
      <w:pPr>
        <w:pStyle w:val="affe"/>
        <w:jc w:val="both"/>
        <w:rPr>
          <w:sz w:val="18"/>
          <w:szCs w:val="18"/>
        </w:rPr>
      </w:pPr>
      <w:r w:rsidRPr="003F3F8F">
        <w:rPr>
          <w:rStyle w:val="af3"/>
          <w:sz w:val="18"/>
          <w:szCs w:val="18"/>
        </w:rPr>
        <w:footnoteRef/>
      </w:r>
      <w:r w:rsidRPr="003F3F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Предусматривается при наличии в соглашении пункта 4.2.2. </w:t>
      </w:r>
      <w:r w:rsidRPr="003F3F8F">
        <w:rPr>
          <w:sz w:val="18"/>
          <w:szCs w:val="18"/>
        </w:rPr>
        <w:t xml:space="preserve">Указывается конкретный срок </w:t>
      </w:r>
      <w:r>
        <w:rPr>
          <w:sz w:val="18"/>
          <w:szCs w:val="18"/>
        </w:rPr>
        <w:t>в</w:t>
      </w:r>
      <w:r w:rsidRPr="003F3F8F">
        <w:rPr>
          <w:sz w:val="18"/>
          <w:szCs w:val="18"/>
        </w:rPr>
        <w:t>озврат</w:t>
      </w:r>
      <w:r>
        <w:rPr>
          <w:sz w:val="18"/>
          <w:szCs w:val="18"/>
        </w:rPr>
        <w:t>а</w:t>
      </w:r>
      <w:r w:rsidRPr="003F3F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Получателем </w:t>
      </w:r>
      <w:r w:rsidRPr="003F3F8F">
        <w:rPr>
          <w:sz w:val="18"/>
          <w:szCs w:val="18"/>
        </w:rPr>
        <w:t>остатк</w:t>
      </w:r>
      <w:r>
        <w:rPr>
          <w:sz w:val="18"/>
          <w:szCs w:val="18"/>
        </w:rPr>
        <w:t>а</w:t>
      </w:r>
      <w:r w:rsidRPr="003F3F8F">
        <w:rPr>
          <w:sz w:val="18"/>
          <w:szCs w:val="18"/>
        </w:rPr>
        <w:t xml:space="preserve"> Субсидии или ее част</w:t>
      </w:r>
      <w:r>
        <w:rPr>
          <w:sz w:val="18"/>
          <w:szCs w:val="18"/>
        </w:rPr>
        <w:t xml:space="preserve">и, не использованных </w:t>
      </w:r>
      <w:r w:rsidRPr="003F3F8F">
        <w:rPr>
          <w:sz w:val="18"/>
          <w:szCs w:val="18"/>
        </w:rPr>
        <w:t>на цел</w:t>
      </w:r>
      <w:r>
        <w:rPr>
          <w:sz w:val="18"/>
          <w:szCs w:val="18"/>
        </w:rPr>
        <w:t>и</w:t>
      </w:r>
      <w:r w:rsidRPr="003F3F8F">
        <w:rPr>
          <w:sz w:val="18"/>
          <w:szCs w:val="18"/>
        </w:rPr>
        <w:t xml:space="preserve">, </w:t>
      </w:r>
      <w:r w:rsidRPr="00D75099">
        <w:rPr>
          <w:sz w:val="18"/>
          <w:szCs w:val="18"/>
        </w:rPr>
        <w:t>указанн</w:t>
      </w:r>
      <w:r>
        <w:rPr>
          <w:sz w:val="18"/>
          <w:szCs w:val="18"/>
        </w:rPr>
        <w:t>ые</w:t>
      </w:r>
      <w:r w:rsidRPr="00D75099">
        <w:rPr>
          <w:sz w:val="18"/>
          <w:szCs w:val="18"/>
        </w:rPr>
        <w:t xml:space="preserve"> в </w:t>
      </w:r>
      <w:r>
        <w:rPr>
          <w:sz w:val="18"/>
          <w:szCs w:val="18"/>
        </w:rPr>
        <w:t xml:space="preserve">разделе </w:t>
      </w:r>
      <w:r>
        <w:rPr>
          <w:sz w:val="18"/>
          <w:szCs w:val="18"/>
          <w:lang w:val="en-US"/>
        </w:rPr>
        <w:t>I</w:t>
      </w:r>
      <w:r w:rsidRPr="00187052">
        <w:rPr>
          <w:sz w:val="18"/>
          <w:szCs w:val="18"/>
        </w:rPr>
        <w:t xml:space="preserve"> </w:t>
      </w:r>
      <w:r>
        <w:rPr>
          <w:sz w:val="18"/>
          <w:szCs w:val="18"/>
        </w:rPr>
        <w:t>соглашения,</w:t>
      </w:r>
      <w:r w:rsidRPr="00771727">
        <w:rPr>
          <w:sz w:val="18"/>
          <w:szCs w:val="18"/>
        </w:rPr>
        <w:t xml:space="preserve"> но не позднее </w:t>
      </w:r>
      <w:r>
        <w:rPr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41">
    <w:p w:rsidR="006D4AB3" w:rsidRPr="00AB7615" w:rsidRDefault="006D4AB3" w:rsidP="006D4AB3">
      <w:pPr>
        <w:pStyle w:val="affe"/>
        <w:jc w:val="both"/>
        <w:rPr>
          <w:sz w:val="18"/>
          <w:szCs w:val="18"/>
        </w:rPr>
      </w:pPr>
      <w:r w:rsidRPr="00AB7615">
        <w:rPr>
          <w:rStyle w:val="af3"/>
          <w:sz w:val="18"/>
          <w:szCs w:val="18"/>
        </w:rPr>
        <w:footnoteRef/>
      </w:r>
      <w:r w:rsidRPr="00AB76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sz w:val="18"/>
          <w:szCs w:val="18"/>
        </w:rPr>
        <w:t>Указываются иные конкретные обязательства</w:t>
      </w:r>
      <w:r>
        <w:rPr>
          <w:sz w:val="18"/>
        </w:rPr>
        <w:t>, установленные Порядком предоставления субсидии.</w:t>
      </w:r>
    </w:p>
  </w:footnote>
  <w:footnote w:id="42">
    <w:p w:rsidR="006D4AB3" w:rsidRDefault="006D4AB3" w:rsidP="006D4AB3">
      <w:pPr>
        <w:pStyle w:val="affe"/>
      </w:pPr>
      <w:r>
        <w:rPr>
          <w:rStyle w:val="af3"/>
        </w:rPr>
        <w:footnoteRef/>
      </w:r>
      <w:r>
        <w:t xml:space="preserve"> </w:t>
      </w:r>
      <w:r w:rsidRPr="0027037F">
        <w:rPr>
          <w:sz w:val="18"/>
          <w:szCs w:val="18"/>
        </w:rPr>
        <w:t>Указывается год</w:t>
      </w:r>
      <w:r>
        <w:rPr>
          <w:sz w:val="18"/>
          <w:szCs w:val="18"/>
        </w:rPr>
        <w:t xml:space="preserve">, следующий за годом </w:t>
      </w:r>
      <w:r w:rsidRPr="0027037F">
        <w:rPr>
          <w:sz w:val="18"/>
          <w:szCs w:val="18"/>
        </w:rPr>
        <w:t>предоставления Субсидии.</w:t>
      </w:r>
    </w:p>
  </w:footnote>
  <w:footnote w:id="43">
    <w:p w:rsidR="006D4AB3" w:rsidRPr="00E208FC" w:rsidRDefault="006D4AB3" w:rsidP="006D4AB3">
      <w:pPr>
        <w:pStyle w:val="affe"/>
        <w:jc w:val="both"/>
        <w:rPr>
          <w:sz w:val="18"/>
          <w:szCs w:val="18"/>
        </w:rPr>
      </w:pPr>
      <w:r w:rsidRPr="00E208FC">
        <w:rPr>
          <w:rStyle w:val="af3"/>
          <w:sz w:val="18"/>
          <w:szCs w:val="18"/>
        </w:rPr>
        <w:footnoteRef/>
      </w:r>
      <w:r w:rsidRPr="00E208FC">
        <w:rPr>
          <w:sz w:val="18"/>
          <w:szCs w:val="18"/>
        </w:rPr>
        <w:t xml:space="preserve"> </w:t>
      </w:r>
      <w:r w:rsidRPr="00D16E67">
        <w:rPr>
          <w:sz w:val="18"/>
          <w:szCs w:val="18"/>
        </w:rPr>
        <w:t>Предусматривается при наличии в соглашении</w:t>
      </w:r>
      <w:r>
        <w:rPr>
          <w:sz w:val="18"/>
          <w:szCs w:val="18"/>
        </w:rPr>
        <w:t xml:space="preserve"> </w:t>
      </w:r>
      <w:r w:rsidRPr="00D16E67">
        <w:rPr>
          <w:sz w:val="18"/>
          <w:szCs w:val="18"/>
        </w:rPr>
        <w:t>пункта 4.2.2.</w:t>
      </w:r>
    </w:p>
  </w:footnote>
  <w:footnote w:id="44">
    <w:p w:rsidR="006D4AB3" w:rsidRPr="00962C69" w:rsidRDefault="006D4AB3" w:rsidP="006D4AB3">
      <w:pPr>
        <w:pStyle w:val="affe"/>
        <w:jc w:val="both"/>
      </w:pPr>
      <w:r w:rsidRPr="00AB7615">
        <w:rPr>
          <w:rStyle w:val="af3"/>
          <w:sz w:val="18"/>
          <w:szCs w:val="18"/>
        </w:rPr>
        <w:footnoteRef/>
      </w:r>
      <w:r w:rsidRPr="00AB76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sz w:val="18"/>
          <w:szCs w:val="18"/>
        </w:rPr>
        <w:t>Указываются иные конкретные права,</w:t>
      </w:r>
      <w:r>
        <w:rPr>
          <w:sz w:val="18"/>
          <w:szCs w:val="18"/>
        </w:rPr>
        <w:t xml:space="preserve"> </w:t>
      </w:r>
      <w:r>
        <w:rPr>
          <w:sz w:val="18"/>
        </w:rPr>
        <w:t>установленные Порядком предоставления субсидии.</w:t>
      </w:r>
    </w:p>
  </w:footnote>
  <w:footnote w:id="45">
    <w:p w:rsidR="006D4AB3" w:rsidRPr="00962C69" w:rsidRDefault="006D4AB3" w:rsidP="006D4AB3">
      <w:pPr>
        <w:pStyle w:val="affe"/>
        <w:jc w:val="both"/>
        <w:rPr>
          <w:sz w:val="18"/>
          <w:szCs w:val="18"/>
        </w:rPr>
      </w:pPr>
      <w:r w:rsidRPr="00000631">
        <w:rPr>
          <w:rStyle w:val="af3"/>
          <w:sz w:val="18"/>
          <w:szCs w:val="18"/>
        </w:rPr>
        <w:footnoteRef/>
      </w:r>
      <w:r w:rsidRPr="0000063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sz w:val="18"/>
          <w:szCs w:val="18"/>
        </w:rPr>
        <w:t>Указываются иные конкретные положения</w:t>
      </w:r>
      <w:r>
        <w:rPr>
          <w:sz w:val="18"/>
        </w:rPr>
        <w:t>, установленные Порядком предоставления субсидии.</w:t>
      </w:r>
    </w:p>
  </w:footnote>
  <w:footnote w:id="46">
    <w:p w:rsidR="006D4AB3" w:rsidRPr="00ED692F" w:rsidRDefault="006D4AB3" w:rsidP="006D4AB3">
      <w:pPr>
        <w:pStyle w:val="affe"/>
        <w:jc w:val="both"/>
        <w:rPr>
          <w:sz w:val="18"/>
          <w:szCs w:val="18"/>
        </w:rPr>
      </w:pPr>
      <w:r w:rsidRPr="00ED692F">
        <w:rPr>
          <w:rStyle w:val="af3"/>
          <w:sz w:val="18"/>
          <w:szCs w:val="18"/>
        </w:rPr>
        <w:footnoteRef/>
      </w:r>
      <w:r w:rsidRPr="00ED692F">
        <w:rPr>
          <w:sz w:val="18"/>
          <w:szCs w:val="18"/>
        </w:rPr>
        <w:t xml:space="preserve"> Предусматривается в случае, если это установлено </w:t>
      </w:r>
      <w:r>
        <w:rPr>
          <w:sz w:val="18"/>
          <w:szCs w:val="18"/>
        </w:rPr>
        <w:t>Порядком</w:t>
      </w:r>
      <w:r w:rsidRPr="00ED692F">
        <w:rPr>
          <w:sz w:val="18"/>
          <w:szCs w:val="18"/>
        </w:rPr>
        <w:t xml:space="preserve"> предоставления субсидии</w:t>
      </w:r>
      <w:r>
        <w:rPr>
          <w:sz w:val="18"/>
          <w:szCs w:val="18"/>
        </w:rPr>
        <w:t xml:space="preserve">. </w:t>
      </w:r>
      <w:r w:rsidRPr="00ED692F">
        <w:rPr>
          <w:sz w:val="18"/>
          <w:szCs w:val="18"/>
        </w:rPr>
        <w:t>Указываются иные конкретные условия</w:t>
      </w:r>
      <w:r>
        <w:rPr>
          <w:sz w:val="18"/>
        </w:rPr>
        <w:t xml:space="preserve">, установленные </w:t>
      </w:r>
      <w:r>
        <w:rPr>
          <w:sz w:val="18"/>
          <w:szCs w:val="18"/>
        </w:rPr>
        <w:t>Порядком</w:t>
      </w:r>
      <w:r w:rsidRPr="00ED692F">
        <w:rPr>
          <w:sz w:val="18"/>
          <w:szCs w:val="18"/>
        </w:rPr>
        <w:t xml:space="preserve"> предоставления субсидии</w:t>
      </w:r>
      <w:r>
        <w:rPr>
          <w:sz w:val="18"/>
          <w:szCs w:val="18"/>
        </w:rPr>
        <w:t>.</w:t>
      </w:r>
    </w:p>
  </w:footnote>
  <w:footnote w:id="47">
    <w:p w:rsidR="006D4AB3" w:rsidRPr="00ED692F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 w:rsidRPr="00ED692F">
        <w:rPr>
          <w:sz w:val="18"/>
          <w:szCs w:val="18"/>
        </w:rPr>
        <w:t xml:space="preserve">Не предусматривается в случае, если </w:t>
      </w:r>
      <w:r w:rsidRPr="00ED692F">
        <w:rPr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48">
    <w:p w:rsidR="006D4AB3" w:rsidRPr="00ED692F" w:rsidRDefault="006D4AB3" w:rsidP="006D4AB3">
      <w:pPr>
        <w:pStyle w:val="affe"/>
        <w:jc w:val="both"/>
      </w:pPr>
      <w:r w:rsidRPr="00ED692F">
        <w:rPr>
          <w:rStyle w:val="af3"/>
        </w:rPr>
        <w:footnoteRef/>
      </w:r>
      <w:r w:rsidRPr="00ED692F">
        <w:t xml:space="preserve"> </w:t>
      </w:r>
      <w:r w:rsidRPr="00ED692F">
        <w:rPr>
          <w:sz w:val="18"/>
          <w:szCs w:val="18"/>
        </w:rPr>
        <w:t xml:space="preserve">Предусматривается в случае, если это установлено </w:t>
      </w:r>
      <w:r>
        <w:rPr>
          <w:sz w:val="18"/>
          <w:szCs w:val="18"/>
        </w:rPr>
        <w:t>Порядком</w:t>
      </w:r>
      <w:r w:rsidRPr="00ED692F">
        <w:rPr>
          <w:sz w:val="18"/>
          <w:szCs w:val="18"/>
        </w:rPr>
        <w:t xml:space="preserve"> предоставления субсидии</w:t>
      </w:r>
      <w:r>
        <w:rPr>
          <w:sz w:val="18"/>
          <w:szCs w:val="18"/>
        </w:rPr>
        <w:t>.</w:t>
      </w:r>
      <w:r w:rsidRPr="00835929">
        <w:rPr>
          <w:sz w:val="18"/>
        </w:rPr>
        <w:t xml:space="preserve"> </w:t>
      </w:r>
      <w:r w:rsidRPr="00ED692F">
        <w:rPr>
          <w:sz w:val="18"/>
          <w:szCs w:val="18"/>
        </w:rPr>
        <w:t>Ука</w:t>
      </w:r>
      <w:r>
        <w:rPr>
          <w:sz w:val="18"/>
          <w:szCs w:val="18"/>
        </w:rPr>
        <w:t>зываются иные конкретные случаи</w:t>
      </w:r>
      <w:r>
        <w:rPr>
          <w:sz w:val="18"/>
        </w:rPr>
        <w:t xml:space="preserve">, установленные </w:t>
      </w:r>
      <w:r>
        <w:rPr>
          <w:sz w:val="18"/>
          <w:szCs w:val="18"/>
        </w:rPr>
        <w:t>Порядком</w:t>
      </w:r>
      <w:r w:rsidRPr="00ED692F">
        <w:rPr>
          <w:sz w:val="18"/>
          <w:szCs w:val="18"/>
        </w:rPr>
        <w:t xml:space="preserve"> предоставления субсидии</w:t>
      </w:r>
      <w:r>
        <w:rPr>
          <w:sz w:val="18"/>
          <w:szCs w:val="18"/>
        </w:rPr>
        <w:t>.</w:t>
      </w:r>
    </w:p>
  </w:footnote>
  <w:footnote w:id="49">
    <w:p w:rsidR="006D4AB3" w:rsidRPr="00ED692F" w:rsidRDefault="006D4AB3" w:rsidP="006D4AB3">
      <w:pPr>
        <w:pStyle w:val="affe"/>
      </w:pPr>
      <w:r w:rsidRPr="00ED692F">
        <w:rPr>
          <w:rStyle w:val="af3"/>
        </w:rPr>
        <w:footnoteRef/>
      </w:r>
      <w:r w:rsidRPr="00ED692F">
        <w:t xml:space="preserve"> </w:t>
      </w:r>
      <w:r w:rsidRPr="00ED692F">
        <w:rPr>
          <w:sz w:val="18"/>
          <w:szCs w:val="18"/>
        </w:rPr>
        <w:t xml:space="preserve">Предусматривается в случае, если это установлено </w:t>
      </w:r>
      <w:r>
        <w:rPr>
          <w:sz w:val="18"/>
          <w:szCs w:val="18"/>
        </w:rPr>
        <w:t>Порядком</w:t>
      </w:r>
      <w:r w:rsidRPr="00ED692F">
        <w:rPr>
          <w:sz w:val="18"/>
          <w:szCs w:val="18"/>
        </w:rPr>
        <w:t xml:space="preserve"> предоставления субсидии</w:t>
      </w:r>
      <w:r>
        <w:rPr>
          <w:sz w:val="18"/>
          <w:szCs w:val="18"/>
        </w:rPr>
        <w:t>.</w:t>
      </w:r>
    </w:p>
  </w:footnote>
  <w:footnote w:id="50">
    <w:p w:rsidR="006D4AB3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sz w:val="18"/>
          <w:szCs w:val="18"/>
        </w:rPr>
        <w:t>в случае указания в пункте 1.1.2 с</w:t>
      </w:r>
      <w:r w:rsidRPr="006A6E91">
        <w:rPr>
          <w:sz w:val="18"/>
          <w:szCs w:val="18"/>
        </w:rPr>
        <w:t>оглашени</w:t>
      </w:r>
      <w:r>
        <w:rPr>
          <w:sz w:val="18"/>
          <w:szCs w:val="18"/>
        </w:rPr>
        <w:t>я конкретных проектов (мероприятий).</w:t>
      </w:r>
    </w:p>
  </w:footnote>
  <w:footnote w:id="51">
    <w:p w:rsidR="006D4AB3" w:rsidRPr="00B56798" w:rsidRDefault="006D4AB3" w:rsidP="006D4AB3">
      <w:pPr>
        <w:pStyle w:val="affe"/>
        <w:jc w:val="both"/>
        <w:rPr>
          <w:rFonts w:ascii="Times New Roman CYR" w:hAnsi="Times New Roman CYR"/>
          <w:sz w:val="18"/>
          <w:szCs w:val="18"/>
        </w:rPr>
      </w:pPr>
      <w:r w:rsidRPr="00B56798">
        <w:rPr>
          <w:rStyle w:val="af3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Указывается в соответствии с пунктом 2.1 </w:t>
      </w:r>
      <w:r>
        <w:rPr>
          <w:rFonts w:ascii="Times New Roman CYR" w:hAnsi="Times New Roman CYR"/>
          <w:sz w:val="18"/>
          <w:szCs w:val="18"/>
        </w:rPr>
        <w:t>с</w:t>
      </w:r>
      <w:r w:rsidRPr="00B56798">
        <w:rPr>
          <w:rFonts w:ascii="Times New Roman CYR" w:hAnsi="Times New Roman CYR"/>
          <w:sz w:val="18"/>
          <w:szCs w:val="18"/>
        </w:rPr>
        <w:t>оглашения.</w:t>
      </w:r>
    </w:p>
  </w:footnote>
  <w:footnote w:id="52">
    <w:p w:rsidR="006D4AB3" w:rsidRPr="00B56798" w:rsidRDefault="006D4AB3" w:rsidP="006D4AB3">
      <w:pPr>
        <w:pStyle w:val="ConsPlusNormal1"/>
        <w:jc w:val="both"/>
        <w:rPr>
          <w:rFonts w:ascii="Times New Roman CYR" w:hAnsi="Times New Roman CYR"/>
          <w:sz w:val="18"/>
          <w:szCs w:val="18"/>
        </w:rPr>
      </w:pPr>
      <w:r w:rsidRPr="00B56798">
        <w:rPr>
          <w:rStyle w:val="af3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Указываются конкретные сроки перечисления Субсидии Получателю</w:t>
      </w:r>
      <w:r>
        <w:rPr>
          <w:rFonts w:ascii="Times New Roman CYR" w:hAnsi="Times New Roman CYR"/>
          <w:sz w:val="18"/>
          <w:szCs w:val="18"/>
        </w:rPr>
        <w:t>.</w:t>
      </w:r>
    </w:p>
  </w:footnote>
  <w:footnote w:id="53">
    <w:p w:rsidR="006D4AB3" w:rsidRDefault="006D4AB3" w:rsidP="006D4AB3">
      <w:pPr>
        <w:pStyle w:val="affe"/>
      </w:pPr>
      <w:r>
        <w:rPr>
          <w:rStyle w:val="af3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sz w:val="18"/>
          <w:szCs w:val="18"/>
        </w:rPr>
        <w:t>в случае указания в пункте 1.1.2 с</w:t>
      </w:r>
      <w:r w:rsidRPr="006A6E91">
        <w:rPr>
          <w:sz w:val="18"/>
          <w:szCs w:val="18"/>
        </w:rPr>
        <w:t>оглашени</w:t>
      </w:r>
      <w:r>
        <w:rPr>
          <w:sz w:val="18"/>
          <w:szCs w:val="18"/>
        </w:rPr>
        <w:t>я конкретных проектов (мероприятий).</w:t>
      </w:r>
    </w:p>
  </w:footnote>
  <w:footnote w:id="54">
    <w:p w:rsidR="006D4AB3" w:rsidRPr="00127A95" w:rsidRDefault="006D4AB3" w:rsidP="006D4AB3">
      <w:pPr>
        <w:pStyle w:val="affe"/>
        <w:rPr>
          <w:sz w:val="18"/>
        </w:rPr>
      </w:pPr>
      <w:r w:rsidRPr="00EA6B66">
        <w:rPr>
          <w:rStyle w:val="af3"/>
        </w:rPr>
        <w:footnoteRef/>
      </w:r>
      <w:r w:rsidRPr="00EA6B66">
        <w:t xml:space="preserve"> </w:t>
      </w:r>
      <w:proofErr w:type="gramStart"/>
      <w:r w:rsidRPr="00127A95">
        <w:rPr>
          <w:sz w:val="18"/>
        </w:rPr>
        <w:t>Наименование  показателя</w:t>
      </w:r>
      <w:proofErr w:type="gramEnd"/>
      <w:r w:rsidRPr="00127A95">
        <w:rPr>
          <w:sz w:val="18"/>
        </w:rPr>
        <w:t xml:space="preserve">, указываемого в настоящей таблице должно соответствовать наименованию показателя, указанному в графе 2 </w:t>
      </w:r>
      <w:r>
        <w:rPr>
          <w:sz w:val="18"/>
        </w:rPr>
        <w:t>п</w:t>
      </w:r>
      <w:r w:rsidRPr="00127A95">
        <w:rPr>
          <w:sz w:val="18"/>
        </w:rPr>
        <w:t>риложения № 2</w:t>
      </w:r>
      <w:r>
        <w:rPr>
          <w:sz w:val="18"/>
        </w:rPr>
        <w:t xml:space="preserve"> к соглашению.</w:t>
      </w:r>
    </w:p>
  </w:footnote>
  <w:footnote w:id="55">
    <w:p w:rsidR="006D4AB3" w:rsidRPr="00127A95" w:rsidRDefault="006D4AB3" w:rsidP="006D4AB3">
      <w:pPr>
        <w:pStyle w:val="affe"/>
        <w:rPr>
          <w:sz w:val="18"/>
        </w:rPr>
      </w:pPr>
      <w:r>
        <w:rPr>
          <w:rStyle w:val="af3"/>
        </w:rPr>
        <w:footnoteRef/>
      </w:r>
      <w:r>
        <w:t xml:space="preserve">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D2148D">
        <w:rPr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56">
    <w:p w:rsidR="006D4AB3" w:rsidRPr="00127A95" w:rsidRDefault="006D4AB3" w:rsidP="006D4AB3">
      <w:pPr>
        <w:pStyle w:val="affe"/>
        <w:rPr>
          <w:sz w:val="18"/>
        </w:rPr>
      </w:pPr>
      <w:r>
        <w:rPr>
          <w:rStyle w:val="af3"/>
        </w:rPr>
        <w:footnoteRef/>
      </w:r>
      <w:r>
        <w:t xml:space="preserve"> </w:t>
      </w:r>
      <w:r w:rsidRPr="00127A95">
        <w:rPr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sz w:val="18"/>
        </w:rPr>
        <w:t>п</w:t>
      </w:r>
      <w:r w:rsidRPr="00127A95">
        <w:rPr>
          <w:sz w:val="18"/>
        </w:rPr>
        <w:t>риложения № 2</w:t>
      </w:r>
      <w:r w:rsidRPr="000D7BBB">
        <w:rPr>
          <w:sz w:val="18"/>
        </w:rPr>
        <w:t xml:space="preserve"> </w:t>
      </w:r>
      <w:r>
        <w:rPr>
          <w:sz w:val="18"/>
        </w:rPr>
        <w:t>к соглашению.</w:t>
      </w:r>
    </w:p>
    <w:p w:rsidR="006D4AB3" w:rsidRPr="00DA4E0C" w:rsidRDefault="006D4AB3" w:rsidP="006D4AB3">
      <w:pPr>
        <w:pStyle w:val="affe"/>
      </w:pPr>
    </w:p>
  </w:footnote>
  <w:footnote w:id="57">
    <w:p w:rsidR="006D4AB3" w:rsidRPr="001E4614" w:rsidRDefault="006D4AB3" w:rsidP="006D4AB3">
      <w:pPr>
        <w:pStyle w:val="affe"/>
      </w:pPr>
      <w:r w:rsidRPr="001E4614">
        <w:rPr>
          <w:rStyle w:val="af3"/>
        </w:rPr>
        <w:footnoteRef/>
      </w:r>
      <w:r w:rsidRPr="001E4614">
        <w:t xml:space="preserve"> </w:t>
      </w:r>
      <w:r w:rsidRPr="00F300C3">
        <w:rPr>
          <w:sz w:val="18"/>
        </w:rPr>
        <w:t>Настоящий отчет составляется нарастающим итогом с начала текущего финансового года.</w:t>
      </w:r>
    </w:p>
  </w:footnote>
  <w:footnote w:id="58">
    <w:p w:rsidR="006D4AB3" w:rsidRPr="001E4614" w:rsidRDefault="006D4AB3" w:rsidP="006D4AB3">
      <w:pPr>
        <w:pStyle w:val="affe"/>
        <w:jc w:val="both"/>
      </w:pPr>
      <w:r>
        <w:rPr>
          <w:rStyle w:val="af3"/>
        </w:rPr>
        <w:footnoteRef/>
      </w:r>
      <w:r>
        <w:t xml:space="preserve"> </w:t>
      </w:r>
      <w:r w:rsidRPr="00F300C3">
        <w:rPr>
          <w:sz w:val="18"/>
        </w:rPr>
        <w:t>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59">
    <w:p w:rsidR="006D4AB3" w:rsidRDefault="006D4AB3" w:rsidP="006D4AB3">
      <w:pPr>
        <w:pStyle w:val="affe"/>
      </w:pPr>
      <w:r>
        <w:rPr>
          <w:rStyle w:val="af3"/>
        </w:rPr>
        <w:footnoteRef/>
      </w:r>
      <w:r>
        <w:t xml:space="preserve"> </w:t>
      </w:r>
      <w:r w:rsidRPr="00F300C3">
        <w:rPr>
          <w:sz w:val="18"/>
        </w:rPr>
        <w:t xml:space="preserve">Коды направлений расходования Субсидии, указываемые в настоящем отчете, должны соответствовать кодам, указанным в </w:t>
      </w:r>
      <w:r w:rsidRPr="00BB7592">
        <w:rPr>
          <w:sz w:val="18"/>
        </w:rPr>
        <w:t>Сведения</w:t>
      </w:r>
      <w:r w:rsidRPr="008426F7">
        <w:rPr>
          <w:color w:val="000000"/>
          <w:sz w:val="18"/>
        </w:rPr>
        <w:t>х.</w:t>
      </w:r>
    </w:p>
  </w:footnote>
  <w:footnote w:id="60">
    <w:p w:rsidR="006D4AB3" w:rsidRPr="00E36C65" w:rsidRDefault="006D4AB3" w:rsidP="006D4AB3">
      <w:pPr>
        <w:pStyle w:val="affe"/>
      </w:pPr>
      <w:r>
        <w:rPr>
          <w:rStyle w:val="af3"/>
        </w:rPr>
        <w:footnoteRef/>
      </w:r>
      <w:r>
        <w:t xml:space="preserve"> </w:t>
      </w:r>
      <w:r w:rsidRPr="00127A95">
        <w:rPr>
          <w:sz w:val="18"/>
        </w:rPr>
        <w:t xml:space="preserve">Наименование показателя, указываемого в настоящей таблице должно соответствовать наименованию показателя, указанному в графе 2 </w:t>
      </w:r>
      <w:r>
        <w:rPr>
          <w:sz w:val="18"/>
        </w:rPr>
        <w:t>п</w:t>
      </w:r>
      <w:r w:rsidRPr="00127A95">
        <w:rPr>
          <w:sz w:val="18"/>
        </w:rPr>
        <w:t>риложения № 2</w:t>
      </w:r>
      <w:r>
        <w:rPr>
          <w:sz w:val="18"/>
        </w:rPr>
        <w:t xml:space="preserve"> к соглашению.</w:t>
      </w:r>
    </w:p>
  </w:footnote>
  <w:footnote w:id="61">
    <w:p w:rsidR="006D4AB3" w:rsidRPr="00E36C65" w:rsidRDefault="006D4AB3" w:rsidP="006D4AB3">
      <w:pPr>
        <w:pStyle w:val="affe"/>
      </w:pPr>
      <w:r>
        <w:rPr>
          <w:rStyle w:val="af3"/>
        </w:rPr>
        <w:footnoteRef/>
      </w:r>
      <w:r>
        <w:t xml:space="preserve">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0E49F9">
        <w:rPr>
          <w:sz w:val="18"/>
          <w:szCs w:val="18"/>
        </w:rPr>
        <w:t xml:space="preserve">в случае указания в пункте 1.1.2 </w:t>
      </w:r>
      <w:r>
        <w:rPr>
          <w:sz w:val="18"/>
          <w:szCs w:val="18"/>
        </w:rPr>
        <w:t>с</w:t>
      </w:r>
      <w:r w:rsidRPr="000E49F9">
        <w:rPr>
          <w:sz w:val="18"/>
          <w:szCs w:val="18"/>
        </w:rPr>
        <w:t>оглашени</w:t>
      </w:r>
      <w:r>
        <w:rPr>
          <w:sz w:val="18"/>
          <w:szCs w:val="18"/>
        </w:rPr>
        <w:t>я</w:t>
      </w:r>
      <w:r w:rsidRPr="000E49F9">
        <w:rPr>
          <w:sz w:val="18"/>
          <w:szCs w:val="18"/>
        </w:rPr>
        <w:t xml:space="preserve"> конкретных проектов (мероприятий).</w:t>
      </w:r>
    </w:p>
  </w:footnote>
  <w:footnote w:id="62">
    <w:p w:rsidR="006D4AB3" w:rsidRPr="00E36C65" w:rsidRDefault="006D4AB3" w:rsidP="006D4AB3">
      <w:pPr>
        <w:pStyle w:val="affe"/>
      </w:pPr>
      <w:r>
        <w:rPr>
          <w:rStyle w:val="af3"/>
        </w:rPr>
        <w:footnoteRef/>
      </w:r>
      <w:r>
        <w:t xml:space="preserve"> </w:t>
      </w:r>
      <w:r w:rsidRPr="00127A95">
        <w:rPr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sz w:val="18"/>
        </w:rPr>
        <w:t>п</w:t>
      </w:r>
      <w:r w:rsidRPr="00127A95">
        <w:rPr>
          <w:sz w:val="18"/>
        </w:rPr>
        <w:t>риложения № 2</w:t>
      </w:r>
      <w:r>
        <w:rPr>
          <w:sz w:val="18"/>
        </w:rPr>
        <w:t xml:space="preserve"> к соглашению.</w:t>
      </w:r>
    </w:p>
  </w:footnote>
  <w:footnote w:id="63">
    <w:p w:rsidR="006D4AB3" w:rsidRPr="00E36C65" w:rsidRDefault="006D4AB3" w:rsidP="006D4AB3">
      <w:pPr>
        <w:pStyle w:val="affe"/>
      </w:pPr>
      <w:r>
        <w:rPr>
          <w:rStyle w:val="af3"/>
        </w:rPr>
        <w:footnoteRef/>
      </w:r>
      <w:r>
        <w:t xml:space="preserve"> </w:t>
      </w:r>
      <w:r w:rsidRPr="00943367">
        <w:rPr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sz w:val="18"/>
          <w:szCs w:val="18"/>
        </w:rPr>
        <w:t>п</w:t>
      </w:r>
      <w:r w:rsidRPr="00943367">
        <w:rPr>
          <w:sz w:val="18"/>
          <w:szCs w:val="18"/>
        </w:rPr>
        <w:t>риложения № 3</w:t>
      </w:r>
      <w:r>
        <w:rPr>
          <w:sz w:val="18"/>
          <w:szCs w:val="18"/>
        </w:rPr>
        <w:t xml:space="preserve"> к соглашению </w:t>
      </w:r>
      <w:r w:rsidRPr="00943367">
        <w:rPr>
          <w:sz w:val="18"/>
          <w:szCs w:val="18"/>
        </w:rPr>
        <w:t>на соответствующую дату</w:t>
      </w:r>
      <w:r>
        <w:rPr>
          <w:sz w:val="18"/>
          <w:szCs w:val="18"/>
        </w:rPr>
        <w:t>.</w:t>
      </w:r>
    </w:p>
  </w:footnote>
  <w:footnote w:id="64">
    <w:p w:rsidR="006D4AB3" w:rsidRDefault="006D4AB3" w:rsidP="006D4AB3">
      <w:pPr>
        <w:pStyle w:val="affe"/>
      </w:pPr>
      <w:r>
        <w:rPr>
          <w:rStyle w:val="af3"/>
        </w:rPr>
        <w:footnoteRef/>
      </w:r>
      <w:r>
        <w:t xml:space="preserve"> </w:t>
      </w:r>
      <w:r w:rsidRPr="005C246C">
        <w:rPr>
          <w:sz w:val="18"/>
        </w:rPr>
        <w:t>Заполняется при необходимости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F2" w:rsidRDefault="005079F2">
    <w:pPr>
      <w:pStyle w:val="ac"/>
    </w:pPr>
  </w:p>
  <w:p w:rsidR="005079F2" w:rsidRDefault="005079F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531A"/>
    <w:multiLevelType w:val="hybridMultilevel"/>
    <w:tmpl w:val="ACB2D2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161306DF"/>
    <w:multiLevelType w:val="multilevel"/>
    <w:tmpl w:val="0419001F"/>
    <w:styleLink w:val="1"/>
    <w:lvl w:ilvl="0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61A8C"/>
    <w:rsid w:val="00065929"/>
    <w:rsid w:val="00073D1B"/>
    <w:rsid w:val="00093512"/>
    <w:rsid w:val="0009476D"/>
    <w:rsid w:val="000A5E89"/>
    <w:rsid w:val="000B3C8F"/>
    <w:rsid w:val="000B5DF5"/>
    <w:rsid w:val="000C3F7C"/>
    <w:rsid w:val="000C4062"/>
    <w:rsid w:val="000C589C"/>
    <w:rsid w:val="000E4A98"/>
    <w:rsid w:val="000E61EC"/>
    <w:rsid w:val="000F162D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4AF2"/>
    <w:rsid w:val="00194E9A"/>
    <w:rsid w:val="00196756"/>
    <w:rsid w:val="001A58B6"/>
    <w:rsid w:val="001A6F44"/>
    <w:rsid w:val="001B0827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46E"/>
    <w:rsid w:val="00210E38"/>
    <w:rsid w:val="00215FF3"/>
    <w:rsid w:val="002174FF"/>
    <w:rsid w:val="00222B6A"/>
    <w:rsid w:val="00223A01"/>
    <w:rsid w:val="00232276"/>
    <w:rsid w:val="002343B5"/>
    <w:rsid w:val="002451A0"/>
    <w:rsid w:val="00245822"/>
    <w:rsid w:val="00245CB9"/>
    <w:rsid w:val="00245CC5"/>
    <w:rsid w:val="002514A3"/>
    <w:rsid w:val="002521BE"/>
    <w:rsid w:val="00252911"/>
    <w:rsid w:val="002542F5"/>
    <w:rsid w:val="002664CF"/>
    <w:rsid w:val="00270A05"/>
    <w:rsid w:val="00282C38"/>
    <w:rsid w:val="00286C7F"/>
    <w:rsid w:val="00292EF9"/>
    <w:rsid w:val="00294900"/>
    <w:rsid w:val="002A0406"/>
    <w:rsid w:val="002C1EE7"/>
    <w:rsid w:val="002C420F"/>
    <w:rsid w:val="002C4C6D"/>
    <w:rsid w:val="002F04A6"/>
    <w:rsid w:val="002F4D3F"/>
    <w:rsid w:val="002F4E58"/>
    <w:rsid w:val="00302092"/>
    <w:rsid w:val="00304221"/>
    <w:rsid w:val="00323172"/>
    <w:rsid w:val="00323260"/>
    <w:rsid w:val="00334D06"/>
    <w:rsid w:val="00340409"/>
    <w:rsid w:val="00340B7F"/>
    <w:rsid w:val="0034230D"/>
    <w:rsid w:val="003510D3"/>
    <w:rsid w:val="00352763"/>
    <w:rsid w:val="003527D0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85580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4F2266"/>
    <w:rsid w:val="004F7B45"/>
    <w:rsid w:val="005004F9"/>
    <w:rsid w:val="005079F2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E7BD5"/>
    <w:rsid w:val="005F2858"/>
    <w:rsid w:val="005F2CE3"/>
    <w:rsid w:val="005F6AAA"/>
    <w:rsid w:val="005F7286"/>
    <w:rsid w:val="006070FC"/>
    <w:rsid w:val="0061211F"/>
    <w:rsid w:val="00633FBF"/>
    <w:rsid w:val="00635211"/>
    <w:rsid w:val="0063525F"/>
    <w:rsid w:val="00641399"/>
    <w:rsid w:val="00641585"/>
    <w:rsid w:val="00643A74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D4AB3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A669F"/>
    <w:rsid w:val="007B0E36"/>
    <w:rsid w:val="007B4ACA"/>
    <w:rsid w:val="007B68E3"/>
    <w:rsid w:val="007C596C"/>
    <w:rsid w:val="007D1492"/>
    <w:rsid w:val="007D1B36"/>
    <w:rsid w:val="007D2C7F"/>
    <w:rsid w:val="007E2C52"/>
    <w:rsid w:val="007F3FEB"/>
    <w:rsid w:val="007F5990"/>
    <w:rsid w:val="0081324D"/>
    <w:rsid w:val="00830791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A69F3"/>
    <w:rsid w:val="008B1D87"/>
    <w:rsid w:val="008B2FCB"/>
    <w:rsid w:val="008B3FAC"/>
    <w:rsid w:val="008B6F3E"/>
    <w:rsid w:val="008B764C"/>
    <w:rsid w:val="008C0E2E"/>
    <w:rsid w:val="008C4971"/>
    <w:rsid w:val="008D295B"/>
    <w:rsid w:val="008D52A7"/>
    <w:rsid w:val="008D5B10"/>
    <w:rsid w:val="008E14E9"/>
    <w:rsid w:val="008F7879"/>
    <w:rsid w:val="00905518"/>
    <w:rsid w:val="00906935"/>
    <w:rsid w:val="00910EBF"/>
    <w:rsid w:val="00913B4D"/>
    <w:rsid w:val="00922472"/>
    <w:rsid w:val="00923641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66A9"/>
    <w:rsid w:val="009875C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236B9"/>
    <w:rsid w:val="00A305C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5F6C"/>
    <w:rsid w:val="00B067E6"/>
    <w:rsid w:val="00B1073C"/>
    <w:rsid w:val="00B15A5B"/>
    <w:rsid w:val="00B218F5"/>
    <w:rsid w:val="00B258A4"/>
    <w:rsid w:val="00B27297"/>
    <w:rsid w:val="00B36FA3"/>
    <w:rsid w:val="00B4641A"/>
    <w:rsid w:val="00B52A60"/>
    <w:rsid w:val="00B52A89"/>
    <w:rsid w:val="00B65B38"/>
    <w:rsid w:val="00B74608"/>
    <w:rsid w:val="00B74B5B"/>
    <w:rsid w:val="00B84C58"/>
    <w:rsid w:val="00B947C0"/>
    <w:rsid w:val="00B956D2"/>
    <w:rsid w:val="00BA4B7A"/>
    <w:rsid w:val="00BD5E04"/>
    <w:rsid w:val="00BD6D24"/>
    <w:rsid w:val="00BE233E"/>
    <w:rsid w:val="00BE5582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D4C1F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414"/>
    <w:rsid w:val="00D63E92"/>
    <w:rsid w:val="00D6687B"/>
    <w:rsid w:val="00D7165A"/>
    <w:rsid w:val="00D75744"/>
    <w:rsid w:val="00D76424"/>
    <w:rsid w:val="00D862B0"/>
    <w:rsid w:val="00D92272"/>
    <w:rsid w:val="00DA2A3A"/>
    <w:rsid w:val="00DB0F08"/>
    <w:rsid w:val="00DB775D"/>
    <w:rsid w:val="00DB7FAE"/>
    <w:rsid w:val="00DC5C31"/>
    <w:rsid w:val="00DC7B23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223B4"/>
    <w:rsid w:val="00E30F32"/>
    <w:rsid w:val="00E32AB7"/>
    <w:rsid w:val="00E36737"/>
    <w:rsid w:val="00E47650"/>
    <w:rsid w:val="00E56DB0"/>
    <w:rsid w:val="00E71DED"/>
    <w:rsid w:val="00E76EEF"/>
    <w:rsid w:val="00E81FA3"/>
    <w:rsid w:val="00E829DA"/>
    <w:rsid w:val="00E83B26"/>
    <w:rsid w:val="00E85128"/>
    <w:rsid w:val="00E9554A"/>
    <w:rsid w:val="00EA7C79"/>
    <w:rsid w:val="00EA7D71"/>
    <w:rsid w:val="00EC7E4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2A5B"/>
    <w:rsid w:val="00F331C2"/>
    <w:rsid w:val="00F3558F"/>
    <w:rsid w:val="00F36C58"/>
    <w:rsid w:val="00F409D8"/>
    <w:rsid w:val="00F412F3"/>
    <w:rsid w:val="00F45FF4"/>
    <w:rsid w:val="00F56A2F"/>
    <w:rsid w:val="00F6357D"/>
    <w:rsid w:val="00F744D5"/>
    <w:rsid w:val="00F77288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E76CC"/>
    <w:rsid w:val="00FF6817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9224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uiPriority w:val="9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link w:val="ConsPlusTitle1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uiPriority w:val="99"/>
    <w:semiHidden/>
    <w:rsid w:val="003C3127"/>
  </w:style>
  <w:style w:type="paragraph" w:styleId="aa">
    <w:name w:val="Balloon Text"/>
    <w:basedOn w:val="a0"/>
    <w:link w:val="ab"/>
    <w:uiPriority w:val="99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uiPriority w:val="99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uiPriority w:val="99"/>
    <w:rsid w:val="003C3127"/>
    <w:rPr>
      <w:sz w:val="24"/>
      <w:szCs w:val="24"/>
    </w:rPr>
  </w:style>
  <w:style w:type="paragraph" w:styleId="ae">
    <w:name w:val="footer"/>
    <w:basedOn w:val="a0"/>
    <w:link w:val="af"/>
    <w:uiPriority w:val="99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iPriority w:val="99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uiPriority w:val="99"/>
    <w:rsid w:val="00761F11"/>
    <w:rPr>
      <w:sz w:val="18"/>
      <w:szCs w:val="18"/>
    </w:rPr>
  </w:style>
  <w:style w:type="paragraph" w:styleId="aff7">
    <w:name w:val="annotation text"/>
    <w:basedOn w:val="a0"/>
    <w:link w:val="aff8"/>
    <w:uiPriority w:val="99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uiPriority w:val="99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3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4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5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  <w:style w:type="character" w:customStyle="1" w:styleId="visited">
    <w:name w:val="visited"/>
    <w:basedOn w:val="a1"/>
    <w:link w:val="115"/>
    <w:rsid w:val="00FF6817"/>
  </w:style>
  <w:style w:type="paragraph" w:customStyle="1" w:styleId="115">
    <w:name w:val="Заголовок 11"/>
    <w:link w:val="visited"/>
    <w:qFormat/>
    <w:rsid w:val="00FF681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</w:style>
  <w:style w:type="paragraph" w:customStyle="1" w:styleId="ConsTitle0">
    <w:name w:val="ConsTitle"/>
    <w:rsid w:val="00073D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7A66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nsPlusTitle1">
    <w:name w:val="ConsPlusTitle1"/>
    <w:link w:val="ConsPlusTitle"/>
    <w:locked/>
    <w:rsid w:val="005079F2"/>
    <w:rPr>
      <w:b/>
      <w:bCs/>
      <w:sz w:val="24"/>
      <w:szCs w:val="24"/>
    </w:rPr>
  </w:style>
  <w:style w:type="paragraph" w:customStyle="1" w:styleId="listparagraph">
    <w:name w:val="listparagraph"/>
    <w:basedOn w:val="a0"/>
    <w:rsid w:val="005079F2"/>
    <w:pPr>
      <w:spacing w:before="100" w:beforeAutospacing="1" w:after="100" w:afterAutospacing="1"/>
    </w:pPr>
  </w:style>
  <w:style w:type="paragraph" w:customStyle="1" w:styleId="s15">
    <w:name w:val="s_15"/>
    <w:basedOn w:val="a0"/>
    <w:rsid w:val="005079F2"/>
    <w:pPr>
      <w:spacing w:before="100" w:beforeAutospacing="1" w:after="100" w:afterAutospacing="1"/>
    </w:pPr>
  </w:style>
  <w:style w:type="paragraph" w:customStyle="1" w:styleId="afffff">
    <w:basedOn w:val="a0"/>
    <w:next w:val="a0"/>
    <w:uiPriority w:val="10"/>
    <w:qFormat/>
    <w:rsid w:val="006D4AB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220">
    <w:name w:val="Заголовок 22"/>
    <w:basedOn w:val="a0"/>
    <w:uiPriority w:val="1"/>
    <w:qFormat/>
    <w:rsid w:val="006D4AB3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f8">
    <w:name w:val="Выделение1"/>
    <w:basedOn w:val="a1"/>
    <w:rsid w:val="006D4AB3"/>
  </w:style>
  <w:style w:type="character" w:customStyle="1" w:styleId="53">
    <w:name w:val="Гиперссылка5"/>
    <w:basedOn w:val="a1"/>
    <w:rsid w:val="006D4AB3"/>
  </w:style>
  <w:style w:type="paragraph" w:customStyle="1" w:styleId="a14">
    <w:name w:val="a14"/>
    <w:basedOn w:val="a0"/>
    <w:rsid w:val="006D4AB3"/>
    <w:pPr>
      <w:spacing w:before="100" w:beforeAutospacing="1" w:after="100" w:afterAutospacing="1"/>
    </w:pPr>
  </w:style>
  <w:style w:type="character" w:customStyle="1" w:styleId="a90">
    <w:name w:val="a9"/>
    <w:basedOn w:val="a1"/>
    <w:rsid w:val="006D4AB3"/>
  </w:style>
  <w:style w:type="character" w:customStyle="1" w:styleId="a11">
    <w:name w:val="a11"/>
    <w:basedOn w:val="a1"/>
    <w:rsid w:val="006D4AB3"/>
  </w:style>
  <w:style w:type="paragraph" w:customStyle="1" w:styleId="afffff0">
    <w:name w:val="a"/>
    <w:basedOn w:val="a0"/>
    <w:rsid w:val="006D4AB3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6D4AB3"/>
  </w:style>
  <w:style w:type="paragraph" w:customStyle="1" w:styleId="54">
    <w:name w:val="заголовок 5"/>
    <w:basedOn w:val="a0"/>
    <w:next w:val="a0"/>
    <w:rsid w:val="006D4AB3"/>
    <w:pPr>
      <w:keepNext/>
      <w:jc w:val="center"/>
      <w:outlineLvl w:val="4"/>
    </w:pPr>
  </w:style>
  <w:style w:type="paragraph" w:customStyle="1" w:styleId="3d">
    <w:name w:val="заголовок 3"/>
    <w:basedOn w:val="a0"/>
    <w:next w:val="a0"/>
    <w:rsid w:val="006D4AB3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0"/>
    <w:next w:val="a0"/>
    <w:rsid w:val="006D4AB3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6D4AB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6D4AB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rsid w:val="006D4AB3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6D4AB3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6D4AB3"/>
    <w:pPr>
      <w:widowControl w:val="0"/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CharStyle10">
    <w:name w:val="Char Style 10"/>
    <w:uiPriority w:val="99"/>
    <w:rsid w:val="006D4AB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6D4AB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6D4AB3"/>
    <w:rPr>
      <w:spacing w:val="80"/>
      <w:sz w:val="30"/>
      <w:szCs w:val="30"/>
      <w:u w:val="none"/>
    </w:rPr>
  </w:style>
  <w:style w:type="paragraph" w:styleId="afffff1">
    <w:name w:val="table of authorities"/>
    <w:basedOn w:val="a0"/>
    <w:next w:val="a0"/>
    <w:uiPriority w:val="99"/>
    <w:unhideWhenUsed/>
    <w:rsid w:val="006D4AB3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f2">
    <w:name w:val="toa heading"/>
    <w:basedOn w:val="a0"/>
    <w:next w:val="a0"/>
    <w:uiPriority w:val="99"/>
    <w:unhideWhenUsed/>
    <w:rsid w:val="006D4AB3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pravo-search.minjust.ru/bigs/showDocument.html?id=B5C1D49E-FAAD-4027-8721-C4ED5CA2F0A3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://www.consultant.ru/document/cons_doc_LAW_283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11798FF-43B9-49DB-B06C-4223F9D555E2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2BED8-0CB4-4407-9402-918B4A2F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24</Pages>
  <Words>14138</Words>
  <Characters>80593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325</cp:revision>
  <cp:lastPrinted>2017-12-13T07:56:00Z</cp:lastPrinted>
  <dcterms:created xsi:type="dcterms:W3CDTF">2021-12-17T07:54:00Z</dcterms:created>
  <dcterms:modified xsi:type="dcterms:W3CDTF">2025-05-14T07:47:00Z</dcterms:modified>
</cp:coreProperties>
</file>