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4C" w:rsidRPr="00835D4C" w:rsidRDefault="00835D4C" w:rsidP="00835D4C">
      <w:pPr>
        <w:spacing w:line="187" w:lineRule="auto"/>
        <w:ind w:left="-142"/>
        <w:jc w:val="center"/>
        <w:rPr>
          <w:rFonts w:ascii="Verdana" w:hAnsi="Verdana"/>
          <w:b/>
          <w:sz w:val="28"/>
          <w:szCs w:val="28"/>
        </w:rPr>
      </w:pPr>
      <w:r w:rsidRPr="00835D4C">
        <w:rPr>
          <w:rFonts w:ascii="Verdana" w:hAnsi="Verdana"/>
          <w:b/>
          <w:sz w:val="44"/>
          <w:szCs w:val="44"/>
        </w:rPr>
        <w:t>И</w:t>
      </w:r>
      <w:r w:rsidR="00693570">
        <w:rPr>
          <w:rFonts w:ascii="Verdana" w:hAnsi="Verdana"/>
          <w:b/>
          <w:sz w:val="28"/>
          <w:szCs w:val="28"/>
        </w:rPr>
        <w:t>НФОРМАЦИОННАЯ</w:t>
      </w:r>
      <w:r w:rsidRPr="00835D4C">
        <w:rPr>
          <w:rFonts w:ascii="Verdana" w:hAnsi="Verdana"/>
          <w:b/>
          <w:sz w:val="28"/>
          <w:szCs w:val="28"/>
        </w:rPr>
        <w:t xml:space="preserve"> ГАЗЕТА</w:t>
      </w:r>
    </w:p>
    <w:p w:rsidR="00835D4C" w:rsidRPr="00835D4C" w:rsidRDefault="00835D4C" w:rsidP="00835D4C">
      <w:pPr>
        <w:spacing w:line="187" w:lineRule="auto"/>
        <w:ind w:left="142"/>
        <w:jc w:val="center"/>
        <w:rPr>
          <w:rFonts w:ascii="Impact" w:hAnsi="Impact"/>
          <w:b/>
          <w:i/>
          <w:sz w:val="72"/>
          <w:szCs w:val="72"/>
        </w:rPr>
      </w:pPr>
      <w:r w:rsidRPr="00835D4C">
        <w:rPr>
          <w:rFonts w:ascii="Impact" w:hAnsi="Impact"/>
          <w:b/>
          <w:i/>
          <w:sz w:val="96"/>
          <w:szCs w:val="96"/>
        </w:rPr>
        <w:t>П</w:t>
      </w:r>
      <w:r w:rsidR="00D337E9">
        <w:rPr>
          <w:rFonts w:ascii="Impact" w:hAnsi="Impact"/>
          <w:b/>
          <w:i/>
          <w:sz w:val="72"/>
          <w:szCs w:val="72"/>
        </w:rPr>
        <w:t xml:space="preserve">ОСЕВНИНСКИЙ </w:t>
      </w:r>
      <w:r w:rsidRPr="00835D4C">
        <w:rPr>
          <w:rFonts w:ascii="Impact" w:hAnsi="Impact"/>
          <w:b/>
          <w:i/>
          <w:sz w:val="72"/>
          <w:szCs w:val="72"/>
        </w:rPr>
        <w:t>ВЕСТНИК</w:t>
      </w:r>
    </w:p>
    <w:p w:rsidR="00835D4C" w:rsidRPr="00835D4C" w:rsidRDefault="00BD6D24" w:rsidP="00835D4C">
      <w:pPr>
        <w:ind w:left="142"/>
        <w:rPr>
          <w:b/>
          <w:i/>
          <w:sz w:val="28"/>
          <w:szCs w:val="28"/>
          <w:highlight w:val="green"/>
        </w:rPr>
      </w:pPr>
      <w:r>
        <w:rPr>
          <w:b/>
          <w:i/>
          <w:sz w:val="28"/>
          <w:szCs w:val="28"/>
          <w:highlight w:val="green"/>
        </w:rPr>
        <w:t>№3</w:t>
      </w:r>
      <w:r w:rsidR="00B07552">
        <w:rPr>
          <w:b/>
          <w:i/>
          <w:sz w:val="28"/>
          <w:szCs w:val="28"/>
          <w:highlight w:val="green"/>
        </w:rPr>
        <w:t>9(465</w:t>
      </w:r>
      <w:r w:rsidR="00B1073C">
        <w:rPr>
          <w:b/>
          <w:i/>
          <w:sz w:val="28"/>
          <w:szCs w:val="28"/>
          <w:highlight w:val="green"/>
        </w:rPr>
        <w:t>)</w:t>
      </w:r>
      <w:r w:rsidR="00835D4C" w:rsidRPr="00835D4C">
        <w:rPr>
          <w:i/>
          <w:sz w:val="28"/>
          <w:szCs w:val="28"/>
          <w:highlight w:val="green"/>
        </w:rPr>
        <w:t xml:space="preserve"> </w:t>
      </w:r>
      <w:r w:rsidR="00D6687B">
        <w:rPr>
          <w:i/>
          <w:sz w:val="28"/>
          <w:szCs w:val="28"/>
        </w:rPr>
        <w:t xml:space="preserve">    </w:t>
      </w:r>
      <w:r w:rsidR="00835D4C" w:rsidRPr="00835D4C">
        <w:t>Печатное издание органов местного самоуправления</w:t>
      </w:r>
      <w:r w:rsidR="00835D4C" w:rsidRPr="00835D4C">
        <w:rPr>
          <w:sz w:val="28"/>
          <w:szCs w:val="28"/>
        </w:rPr>
        <w:t xml:space="preserve"> </w:t>
      </w:r>
      <w:r w:rsidR="00835D4C" w:rsidRPr="00835D4C">
        <w:t xml:space="preserve">Администрации     </w:t>
      </w:r>
      <w:r w:rsidR="00835D4C" w:rsidRPr="00835D4C">
        <w:rPr>
          <w:b/>
          <w:i/>
          <w:highlight w:val="green"/>
        </w:rPr>
        <w:t>Выходит</w:t>
      </w:r>
    </w:p>
    <w:p w:rsidR="00835D4C" w:rsidRPr="00835D4C" w:rsidRDefault="00B07552" w:rsidP="00835D4C">
      <w:pPr>
        <w:ind w:left="142"/>
        <w:rPr>
          <w:color w:val="000000"/>
          <w:highlight w:val="green"/>
        </w:rPr>
      </w:pPr>
      <w:r>
        <w:rPr>
          <w:color w:val="000000"/>
          <w:highlight w:val="green"/>
        </w:rPr>
        <w:t>28</w:t>
      </w:r>
      <w:r w:rsidR="00E17A91">
        <w:rPr>
          <w:color w:val="000000"/>
          <w:highlight w:val="green"/>
        </w:rPr>
        <w:t xml:space="preserve"> </w:t>
      </w:r>
      <w:r w:rsidR="00E17A91" w:rsidRPr="00E17A91">
        <w:rPr>
          <w:color w:val="000000"/>
          <w:highlight w:val="green"/>
        </w:rPr>
        <w:t>апреля</w:t>
      </w:r>
      <w:r w:rsidR="00F36C58">
        <w:rPr>
          <w:color w:val="000000"/>
        </w:rPr>
        <w:t xml:space="preserve"> </w:t>
      </w:r>
      <w:r w:rsidR="00835D4C" w:rsidRPr="00835D4C">
        <w:t xml:space="preserve">рабочего поселка Посевная Черепановского района Новосибирской области  </w:t>
      </w:r>
      <w:r w:rsidR="00835D4C" w:rsidRPr="00835D4C">
        <w:rPr>
          <w:b/>
          <w:i/>
          <w:highlight w:val="green"/>
        </w:rPr>
        <w:t>с 2008года</w:t>
      </w:r>
    </w:p>
    <w:p w:rsidR="00415015" w:rsidRDefault="004F2266" w:rsidP="004B6885">
      <w:pPr>
        <w:ind w:left="142"/>
        <w:rPr>
          <w:b/>
          <w:sz w:val="28"/>
        </w:rPr>
      </w:pPr>
      <w:r>
        <w:rPr>
          <w:highlight w:val="green"/>
        </w:rPr>
        <w:t>2025</w:t>
      </w:r>
      <w:r w:rsidR="00835D4C" w:rsidRPr="00835D4C">
        <w:rPr>
          <w:highlight w:val="green"/>
        </w:rPr>
        <w:t xml:space="preserve"> года</w:t>
      </w:r>
      <w:r w:rsidR="00FB3DEB" w:rsidRPr="007924B4">
        <w:rPr>
          <w:b/>
          <w:sz w:val="28"/>
        </w:rPr>
        <w:t> </w:t>
      </w:r>
    </w:p>
    <w:p w:rsidR="00215FF3" w:rsidRDefault="00215FF3" w:rsidP="004B6885">
      <w:pPr>
        <w:ind w:left="142"/>
        <w:rPr>
          <w:b/>
          <w:sz w:val="18"/>
          <w:szCs w:val="18"/>
        </w:rPr>
      </w:pPr>
    </w:p>
    <w:p w:rsidR="00A554B6" w:rsidRDefault="00A554B6" w:rsidP="00B07552">
      <w:pPr>
        <w:rPr>
          <w:b/>
          <w:sz w:val="18"/>
          <w:szCs w:val="18"/>
        </w:rPr>
      </w:pPr>
    </w:p>
    <w:p w:rsidR="00B07552" w:rsidRDefault="00B07552" w:rsidP="00B07552">
      <w:pPr>
        <w:jc w:val="center"/>
        <w:rPr>
          <w:b/>
          <w:sz w:val="20"/>
          <w:szCs w:val="18"/>
        </w:rPr>
      </w:pPr>
      <w:r>
        <w:rPr>
          <w:b/>
          <w:sz w:val="20"/>
          <w:szCs w:val="18"/>
        </w:rPr>
        <w:t>23.04.2025</w:t>
      </w:r>
      <w:r>
        <w:rPr>
          <w:b/>
          <w:sz w:val="20"/>
          <w:szCs w:val="18"/>
        </w:rPr>
        <w:t xml:space="preserve"> года муниципальный правовой акт «О внесение изменений в Устав рабочего поселка Посевная Черепановского района Новосибирской области» был зарегистрирован в главном управлении Министерства юстиции Российской Федерации Новосибирской области:</w:t>
      </w:r>
    </w:p>
    <w:p w:rsidR="00B07552" w:rsidRPr="00B07552" w:rsidRDefault="00B07552" w:rsidP="00B07552">
      <w:pPr>
        <w:jc w:val="center"/>
        <w:rPr>
          <w:b/>
          <w:sz w:val="12"/>
          <w:szCs w:val="18"/>
        </w:rPr>
      </w:pPr>
    </w:p>
    <w:p w:rsidR="00B07552" w:rsidRPr="00B07552" w:rsidRDefault="00B07552" w:rsidP="00B07552">
      <w:pPr>
        <w:jc w:val="center"/>
        <w:rPr>
          <w:b/>
          <w:sz w:val="18"/>
          <w:szCs w:val="28"/>
        </w:rPr>
      </w:pPr>
      <w:r w:rsidRPr="00B07552">
        <w:rPr>
          <w:b/>
          <w:sz w:val="18"/>
          <w:szCs w:val="28"/>
        </w:rPr>
        <w:t xml:space="preserve">СОВЕТ ДЕПУТАТОВ РАБОЧЕГО ПОСЕЛКА ПОСЕВНАЯ ЧЕРЕПАНОВСКОГО РАЙОНА НОВОСИБИРСКОЙ ОБЛАСТИ </w:t>
      </w:r>
    </w:p>
    <w:p w:rsidR="00B07552" w:rsidRPr="00B07552" w:rsidRDefault="00B07552" w:rsidP="00B07552">
      <w:pPr>
        <w:jc w:val="center"/>
        <w:rPr>
          <w:b/>
          <w:sz w:val="18"/>
          <w:szCs w:val="28"/>
        </w:rPr>
      </w:pPr>
      <w:r w:rsidRPr="00B07552">
        <w:rPr>
          <w:b/>
          <w:sz w:val="18"/>
          <w:szCs w:val="28"/>
        </w:rPr>
        <w:t>ШЕСТОГО СОЗЫВА</w:t>
      </w:r>
    </w:p>
    <w:p w:rsidR="00B07552" w:rsidRPr="00B07552" w:rsidRDefault="00B07552" w:rsidP="00B07552">
      <w:pPr>
        <w:jc w:val="center"/>
        <w:rPr>
          <w:b/>
          <w:sz w:val="18"/>
          <w:szCs w:val="28"/>
        </w:rPr>
      </w:pPr>
    </w:p>
    <w:p w:rsidR="00B07552" w:rsidRPr="00B07552" w:rsidRDefault="00B07552" w:rsidP="00B07552">
      <w:pPr>
        <w:jc w:val="center"/>
        <w:rPr>
          <w:b/>
          <w:sz w:val="18"/>
          <w:szCs w:val="28"/>
        </w:rPr>
      </w:pPr>
      <w:r w:rsidRPr="00B07552">
        <w:rPr>
          <w:b/>
          <w:sz w:val="18"/>
          <w:szCs w:val="28"/>
        </w:rPr>
        <w:t>РЕШЕНИЕ</w:t>
      </w:r>
    </w:p>
    <w:p w:rsidR="00B07552" w:rsidRPr="00B07552" w:rsidRDefault="00B07552" w:rsidP="00B07552">
      <w:pPr>
        <w:jc w:val="center"/>
        <w:rPr>
          <w:sz w:val="18"/>
          <w:szCs w:val="28"/>
        </w:rPr>
      </w:pPr>
      <w:r w:rsidRPr="00B07552">
        <w:rPr>
          <w:sz w:val="18"/>
          <w:szCs w:val="28"/>
        </w:rPr>
        <w:t>шестьдесят первой сессии</w:t>
      </w:r>
    </w:p>
    <w:p w:rsidR="00B07552" w:rsidRPr="00B07552" w:rsidRDefault="00B07552" w:rsidP="00B07552">
      <w:pPr>
        <w:rPr>
          <w:b/>
          <w:sz w:val="18"/>
          <w:szCs w:val="28"/>
        </w:rPr>
      </w:pPr>
    </w:p>
    <w:p w:rsidR="00B07552" w:rsidRPr="00B07552" w:rsidRDefault="00B07552" w:rsidP="00B07552">
      <w:pPr>
        <w:rPr>
          <w:sz w:val="18"/>
          <w:szCs w:val="28"/>
        </w:rPr>
      </w:pPr>
      <w:r w:rsidRPr="00B07552">
        <w:rPr>
          <w:sz w:val="18"/>
          <w:szCs w:val="28"/>
        </w:rPr>
        <w:t xml:space="preserve">от 02.04.2025г                                                                                      </w:t>
      </w:r>
      <w:r w:rsidRPr="00B07552">
        <w:rPr>
          <w:sz w:val="18"/>
          <w:szCs w:val="28"/>
        </w:rPr>
        <w:tab/>
      </w:r>
      <w:r w:rsidRPr="00B07552">
        <w:rPr>
          <w:sz w:val="18"/>
          <w:szCs w:val="28"/>
        </w:rPr>
        <w:tab/>
        <w:t xml:space="preserve">                 № 1</w:t>
      </w:r>
    </w:p>
    <w:p w:rsidR="00B07552" w:rsidRPr="00B07552" w:rsidRDefault="00B07552" w:rsidP="00B07552">
      <w:pPr>
        <w:rPr>
          <w:sz w:val="18"/>
          <w:szCs w:val="28"/>
        </w:rPr>
      </w:pPr>
    </w:p>
    <w:p w:rsidR="00B07552" w:rsidRPr="00B07552" w:rsidRDefault="00B07552" w:rsidP="00B07552">
      <w:pPr>
        <w:shd w:val="clear" w:color="auto" w:fill="FFFFFF"/>
        <w:tabs>
          <w:tab w:val="left" w:leader="underscore" w:pos="2179"/>
        </w:tabs>
        <w:jc w:val="center"/>
        <w:rPr>
          <w:sz w:val="18"/>
          <w:szCs w:val="28"/>
        </w:rPr>
      </w:pPr>
      <w:r w:rsidRPr="00B07552">
        <w:rPr>
          <w:sz w:val="18"/>
          <w:szCs w:val="28"/>
        </w:rPr>
        <w:t>О внесении изменений в Устав городского поселения рабочего поселка Посевная Черепановского муниципального района Новосибирской области</w:t>
      </w:r>
    </w:p>
    <w:p w:rsidR="00B07552" w:rsidRPr="00B07552" w:rsidRDefault="00B07552" w:rsidP="00B07552">
      <w:pPr>
        <w:shd w:val="clear" w:color="auto" w:fill="FFFFFF"/>
        <w:tabs>
          <w:tab w:val="left" w:leader="underscore" w:pos="-6521"/>
        </w:tabs>
        <w:ind w:firstLine="567"/>
        <w:jc w:val="both"/>
        <w:rPr>
          <w:spacing w:val="-1"/>
          <w:sz w:val="18"/>
          <w:szCs w:val="28"/>
        </w:rPr>
      </w:pPr>
    </w:p>
    <w:p w:rsidR="00B07552" w:rsidRPr="00B07552" w:rsidRDefault="00B07552" w:rsidP="00B07552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18"/>
          <w:szCs w:val="27"/>
        </w:rPr>
      </w:pPr>
      <w:r w:rsidRPr="00B07552">
        <w:rPr>
          <w:color w:val="000000"/>
          <w:spacing w:val="-1"/>
          <w:sz w:val="18"/>
          <w:szCs w:val="27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Федерации», Совет депутатов рабочего поселка Посевная Черепановского района Новосибирской области</w:t>
      </w:r>
    </w:p>
    <w:p w:rsidR="00B07552" w:rsidRPr="00B07552" w:rsidRDefault="00B07552" w:rsidP="00B07552">
      <w:pPr>
        <w:pStyle w:val="af6"/>
        <w:ind w:left="139" w:firstLine="900"/>
        <w:jc w:val="both"/>
        <w:rPr>
          <w:rFonts w:ascii="Times New Roman" w:hAnsi="Times New Roman" w:cs="Times New Roman"/>
          <w:sz w:val="18"/>
          <w:szCs w:val="27"/>
        </w:rPr>
      </w:pPr>
      <w:r w:rsidRPr="00B07552">
        <w:rPr>
          <w:rFonts w:ascii="Times New Roman" w:hAnsi="Times New Roman" w:cs="Times New Roman"/>
          <w:b/>
          <w:sz w:val="18"/>
          <w:szCs w:val="27"/>
        </w:rPr>
        <w:t>РЕШИЛ</w:t>
      </w:r>
      <w:r w:rsidRPr="00B07552">
        <w:rPr>
          <w:rFonts w:ascii="Times New Roman" w:hAnsi="Times New Roman" w:cs="Times New Roman"/>
          <w:sz w:val="18"/>
          <w:szCs w:val="27"/>
        </w:rPr>
        <w:t>:</w:t>
      </w:r>
    </w:p>
    <w:p w:rsidR="00B07552" w:rsidRPr="00B07552" w:rsidRDefault="00B07552" w:rsidP="00B07552">
      <w:pPr>
        <w:pStyle w:val="af6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18"/>
          <w:szCs w:val="27"/>
        </w:rPr>
      </w:pPr>
      <w:r w:rsidRPr="00B07552">
        <w:rPr>
          <w:rFonts w:ascii="Times New Roman" w:hAnsi="Times New Roman"/>
          <w:sz w:val="18"/>
          <w:szCs w:val="27"/>
        </w:rPr>
        <w:t>Внести в Устав городского поселения рабочего поселка Посевная Черепановского муниципального района Новосибирской области следующие изменения:</w:t>
      </w:r>
    </w:p>
    <w:p w:rsidR="00B07552" w:rsidRPr="00B07552" w:rsidRDefault="00B07552" w:rsidP="00B07552">
      <w:pPr>
        <w:ind w:left="709"/>
        <w:jc w:val="both"/>
        <w:rPr>
          <w:sz w:val="18"/>
          <w:szCs w:val="27"/>
        </w:rPr>
      </w:pPr>
    </w:p>
    <w:p w:rsidR="00B07552" w:rsidRPr="00B07552" w:rsidRDefault="00B07552" w:rsidP="00B07552">
      <w:pPr>
        <w:shd w:val="clear" w:color="auto" w:fill="FFFFFF"/>
        <w:ind w:firstLine="567"/>
        <w:jc w:val="both"/>
        <w:rPr>
          <w:b/>
          <w:sz w:val="18"/>
          <w:szCs w:val="27"/>
        </w:rPr>
      </w:pPr>
      <w:r w:rsidRPr="00B07552">
        <w:rPr>
          <w:b/>
          <w:sz w:val="18"/>
          <w:szCs w:val="27"/>
        </w:rPr>
        <w:t>1.1. Часть 5 статьи 8 изложить в следующей редакции:</w:t>
      </w:r>
    </w:p>
    <w:p w:rsidR="00B07552" w:rsidRPr="00B07552" w:rsidRDefault="00B07552" w:rsidP="00B07552">
      <w:pPr>
        <w:shd w:val="clear" w:color="auto" w:fill="FFFFFF"/>
        <w:ind w:firstLine="567"/>
        <w:jc w:val="both"/>
        <w:rPr>
          <w:sz w:val="18"/>
          <w:szCs w:val="27"/>
        </w:rPr>
      </w:pPr>
      <w:r w:rsidRPr="00B07552">
        <w:rPr>
          <w:sz w:val="18"/>
          <w:szCs w:val="27"/>
        </w:rPr>
        <w:t xml:space="preserve">"5. </w:t>
      </w:r>
      <w:r w:rsidRPr="00B07552">
        <w:rPr>
          <w:sz w:val="18"/>
          <w:szCs w:val="27"/>
          <w:shd w:val="clear" w:color="auto" w:fill="FFFFFF"/>
        </w:rPr>
        <w:t>Выборы депутатов Совета депутатов проводятся с применением мажоритарной избирательной системы относительного большинства по одному одномандатному, одному двухмандатному, одному трехмандатному и одному пятимандатному избирательным округам. Каждый избиратель имеет один голос.".</w:t>
      </w:r>
    </w:p>
    <w:p w:rsidR="00B07552" w:rsidRPr="00B07552" w:rsidRDefault="00B07552" w:rsidP="00B07552">
      <w:pPr>
        <w:ind w:firstLine="709"/>
        <w:jc w:val="both"/>
        <w:rPr>
          <w:sz w:val="18"/>
          <w:szCs w:val="27"/>
        </w:rPr>
      </w:pPr>
    </w:p>
    <w:p w:rsidR="00B07552" w:rsidRPr="00B07552" w:rsidRDefault="00B07552" w:rsidP="00B07552">
      <w:pPr>
        <w:autoSpaceDE w:val="0"/>
        <w:autoSpaceDN w:val="0"/>
        <w:adjustRightInd w:val="0"/>
        <w:ind w:firstLine="710"/>
        <w:jc w:val="both"/>
        <w:rPr>
          <w:i/>
          <w:sz w:val="18"/>
          <w:szCs w:val="27"/>
        </w:rPr>
      </w:pPr>
      <w:r w:rsidRPr="00B07552">
        <w:rPr>
          <w:sz w:val="18"/>
          <w:szCs w:val="27"/>
        </w:rPr>
        <w:t>2. Главе рабочего поселка Посевная Черепановского муниципального района Новосибирской области опубликовать муниципальный правовой акт о внесении изменений в устав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B07552" w:rsidRPr="00B07552" w:rsidRDefault="00B07552" w:rsidP="00B07552">
      <w:pPr>
        <w:autoSpaceDE w:val="0"/>
        <w:autoSpaceDN w:val="0"/>
        <w:adjustRightInd w:val="0"/>
        <w:ind w:firstLine="709"/>
        <w:jc w:val="both"/>
        <w:rPr>
          <w:sz w:val="18"/>
          <w:szCs w:val="27"/>
        </w:rPr>
      </w:pPr>
      <w:r w:rsidRPr="00B07552">
        <w:rPr>
          <w:sz w:val="18"/>
          <w:szCs w:val="27"/>
        </w:rPr>
        <w:t>3.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рабочего поселка Посевная Черепановского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B07552" w:rsidRPr="00B07552" w:rsidRDefault="00B07552" w:rsidP="00B07552">
      <w:pPr>
        <w:ind w:firstLine="709"/>
        <w:jc w:val="both"/>
        <w:rPr>
          <w:sz w:val="18"/>
          <w:szCs w:val="27"/>
        </w:rPr>
      </w:pPr>
      <w:r w:rsidRPr="00B07552">
        <w:rPr>
          <w:sz w:val="18"/>
          <w:szCs w:val="27"/>
        </w:rPr>
        <w:t xml:space="preserve">4. Настоящее решение вступает в силу после государственной регистрации и опубликования </w:t>
      </w:r>
      <w:r w:rsidRPr="00B07552">
        <w:rPr>
          <w:color w:val="000000"/>
          <w:spacing w:val="1"/>
          <w:sz w:val="18"/>
          <w:szCs w:val="27"/>
        </w:rPr>
        <w:t xml:space="preserve">в информационном печатном издании </w:t>
      </w:r>
      <w:r w:rsidRPr="00B07552">
        <w:rPr>
          <w:sz w:val="18"/>
          <w:szCs w:val="27"/>
        </w:rPr>
        <w:t>«Посевнинский вестник».</w:t>
      </w:r>
    </w:p>
    <w:p w:rsidR="00B07552" w:rsidRPr="00B07552" w:rsidRDefault="00B07552" w:rsidP="00B07552">
      <w:pPr>
        <w:jc w:val="both"/>
        <w:rPr>
          <w:sz w:val="18"/>
          <w:szCs w:val="27"/>
        </w:rPr>
      </w:pPr>
    </w:p>
    <w:p w:rsidR="00B07552" w:rsidRPr="00B07552" w:rsidRDefault="00B07552" w:rsidP="00B07552">
      <w:pPr>
        <w:tabs>
          <w:tab w:val="left" w:pos="700"/>
        </w:tabs>
        <w:jc w:val="both"/>
        <w:rPr>
          <w:sz w:val="18"/>
          <w:szCs w:val="27"/>
        </w:rPr>
      </w:pPr>
      <w:r w:rsidRPr="00B07552">
        <w:rPr>
          <w:sz w:val="18"/>
          <w:szCs w:val="27"/>
        </w:rPr>
        <w:t xml:space="preserve">Глава рабочего поселка Посевная </w:t>
      </w:r>
    </w:p>
    <w:p w:rsidR="00B07552" w:rsidRPr="00B07552" w:rsidRDefault="00B07552" w:rsidP="00B07552">
      <w:pPr>
        <w:tabs>
          <w:tab w:val="left" w:pos="700"/>
        </w:tabs>
        <w:jc w:val="both"/>
        <w:rPr>
          <w:sz w:val="18"/>
          <w:szCs w:val="27"/>
        </w:rPr>
      </w:pPr>
      <w:r w:rsidRPr="00B07552">
        <w:rPr>
          <w:sz w:val="18"/>
          <w:szCs w:val="27"/>
        </w:rPr>
        <w:t>Черепановского района Новосибирской области                                       В.В.Шафранский</w:t>
      </w:r>
    </w:p>
    <w:p w:rsidR="00B07552" w:rsidRPr="00B07552" w:rsidRDefault="00B07552" w:rsidP="00B07552">
      <w:pPr>
        <w:tabs>
          <w:tab w:val="left" w:pos="700"/>
        </w:tabs>
        <w:jc w:val="both"/>
        <w:rPr>
          <w:sz w:val="18"/>
          <w:szCs w:val="27"/>
        </w:rPr>
      </w:pPr>
    </w:p>
    <w:p w:rsidR="00B07552" w:rsidRPr="00B07552" w:rsidRDefault="00B07552" w:rsidP="00B07552">
      <w:pPr>
        <w:tabs>
          <w:tab w:val="left" w:pos="700"/>
        </w:tabs>
        <w:jc w:val="both"/>
        <w:rPr>
          <w:sz w:val="18"/>
          <w:szCs w:val="27"/>
        </w:rPr>
      </w:pPr>
      <w:r w:rsidRPr="00B07552">
        <w:rPr>
          <w:sz w:val="18"/>
          <w:szCs w:val="27"/>
        </w:rPr>
        <w:t xml:space="preserve">Председатель Совета депутатов </w:t>
      </w:r>
    </w:p>
    <w:p w:rsidR="00B07552" w:rsidRPr="00B07552" w:rsidRDefault="00B07552" w:rsidP="00B07552">
      <w:pPr>
        <w:tabs>
          <w:tab w:val="left" w:pos="700"/>
        </w:tabs>
        <w:jc w:val="both"/>
        <w:rPr>
          <w:sz w:val="18"/>
          <w:szCs w:val="27"/>
        </w:rPr>
      </w:pPr>
      <w:r w:rsidRPr="00B07552">
        <w:rPr>
          <w:sz w:val="18"/>
          <w:szCs w:val="27"/>
        </w:rPr>
        <w:t xml:space="preserve">рабочего поселка Посевная </w:t>
      </w:r>
    </w:p>
    <w:p w:rsidR="00B07552" w:rsidRPr="00B07552" w:rsidRDefault="00B07552" w:rsidP="00B07552">
      <w:pPr>
        <w:tabs>
          <w:tab w:val="left" w:pos="700"/>
        </w:tabs>
        <w:jc w:val="both"/>
        <w:rPr>
          <w:sz w:val="18"/>
          <w:szCs w:val="27"/>
        </w:rPr>
      </w:pPr>
      <w:r w:rsidRPr="00B07552">
        <w:rPr>
          <w:sz w:val="18"/>
          <w:szCs w:val="27"/>
        </w:rPr>
        <w:t>Черепановского района Новосибирской области</w:t>
      </w:r>
      <w:r w:rsidRPr="00B07552">
        <w:rPr>
          <w:sz w:val="18"/>
          <w:szCs w:val="27"/>
        </w:rPr>
        <w:tab/>
        <w:t xml:space="preserve">                                            В.Н.Муранов </w:t>
      </w:r>
    </w:p>
    <w:p w:rsidR="00B07552" w:rsidRDefault="00B07552" w:rsidP="00B07552">
      <w:pPr>
        <w:jc w:val="center"/>
        <w:rPr>
          <w:b/>
          <w:sz w:val="20"/>
          <w:szCs w:val="18"/>
        </w:rPr>
      </w:pPr>
    </w:p>
    <w:p w:rsidR="00B07552" w:rsidRDefault="00B07552" w:rsidP="00B07552">
      <w:r>
        <w:rPr>
          <w:rFonts w:ascii="Golos Text VF" w:hAnsi="Golos Text VF"/>
          <w:b/>
          <w:noProof/>
        </w:rPr>
        <w:drawing>
          <wp:inline distT="0" distB="0" distL="0" distR="0" wp14:anchorId="77F416FB" wp14:editId="6A229384">
            <wp:extent cx="2095500" cy="731762"/>
            <wp:effectExtent l="0" t="0" r="0" b="0"/>
            <wp:docPr id="1" name="Рисунок 23" descr="\\10.54.0.3\uy\Общие документы\!Папка обмена документами\!!!СМИ\Фирменный стиль Росреестра 2022\Фирменный стиль Росреестр 2022 г\Логотип\Новосибирская область\Основное лого 2 Новосиб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28507" name="Picture 23" descr="\\10.54.0.3\uy\Общие документы\!Папка обмена документами\!!!СМИ\Фирменный стиль Росреестра 2022\Фирменный стиль Росреестр 2022 г\Логотип\Новосибирская область\Основное лого 2 Новосибирская область.pn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95499" cy="731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552" w:rsidRPr="00B07552" w:rsidRDefault="00B07552" w:rsidP="00B07552">
      <w:pPr>
        <w:ind w:left="567"/>
        <w:jc w:val="center"/>
        <w:rPr>
          <w:rFonts w:ascii="Golos Text VF" w:hAnsi="Golos Text VF"/>
          <w:b/>
          <w:color w:val="0070C0"/>
          <w:sz w:val="18"/>
        </w:rPr>
      </w:pPr>
      <w:r w:rsidRPr="00B07552">
        <w:rPr>
          <w:rFonts w:ascii="Golos Text VF" w:hAnsi="Golos Text VF"/>
          <w:b/>
          <w:color w:val="0070C0"/>
          <w:sz w:val="18"/>
        </w:rPr>
        <w:t>ПРОФИЛАКТИКА НАРУШЕНИЙ ОБЯЗАТЕЛЬНЫХ ТРЕБОВАНИЙ</w:t>
      </w:r>
      <w:r w:rsidRPr="00B07552">
        <w:rPr>
          <w:rFonts w:ascii="Golos Text VF" w:hAnsi="Golos Text VF"/>
          <w:b/>
          <w:color w:val="0070C0"/>
          <w:sz w:val="18"/>
        </w:rPr>
        <w:tab/>
        <w:t xml:space="preserve"> ПРИ ОСУЩЕСТВЛЕНИИ ФЕДЕРАЛЬНОГО ГОСУДАРСТВЕННОГО ЗЕМЕЛЬНОГО КОНТРОЛЯ (НАДЗОРА)</w:t>
      </w:r>
    </w:p>
    <w:p w:rsidR="00B07552" w:rsidRPr="00B07552" w:rsidRDefault="00B07552" w:rsidP="00B07552">
      <w:pPr>
        <w:jc w:val="center"/>
        <w:rPr>
          <w:rFonts w:ascii="Golos Text VF" w:hAnsi="Golos Text VF"/>
          <w:b/>
          <w:color w:val="0070C0"/>
          <w:sz w:val="18"/>
        </w:rPr>
      </w:pPr>
    </w:p>
    <w:p w:rsidR="00B07552" w:rsidRPr="00B07552" w:rsidRDefault="00B07552" w:rsidP="00B07552">
      <w:pPr>
        <w:jc w:val="center"/>
        <w:rPr>
          <w:rFonts w:ascii="Golos Text VF" w:hAnsi="Golos Text VF"/>
          <w:b/>
          <w:color w:val="0070C0"/>
          <w:sz w:val="18"/>
        </w:rPr>
      </w:pPr>
    </w:p>
    <w:tbl>
      <w:tblPr>
        <w:tblStyle w:val="af5"/>
        <w:tblW w:w="9071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112"/>
      </w:tblGrid>
      <w:tr w:rsidR="00B07552" w:rsidRPr="00B07552" w:rsidTr="00E82043">
        <w:trPr>
          <w:trHeight w:val="654"/>
        </w:trPr>
        <w:tc>
          <w:tcPr>
            <w:tcW w:w="959" w:type="dxa"/>
          </w:tcPr>
          <w:p w:rsidR="00B07552" w:rsidRPr="00B07552" w:rsidRDefault="00B07552" w:rsidP="00B07552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B07552">
              <w:rPr>
                <w:rFonts w:ascii="Times New Roman" w:hAnsi="Times New Roman" w:cs="Times New Roman"/>
                <w:noProof/>
                <w:sz w:val="18"/>
                <w:lang w:eastAsia="ru-RU"/>
              </w:rPr>
              <w:drawing>
                <wp:inline distT="0" distB="0" distL="0" distR="0" wp14:anchorId="1F355903" wp14:editId="5CA482E8">
                  <wp:extent cx="504825" cy="466725"/>
                  <wp:effectExtent l="19050" t="0" r="9525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032114" name="Graphic 6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xmlns:w="http://schemas.openxmlformats.org/wordprocessingml/2006/main" xmlns:w10="urn:schemas-microsoft-com:office:word" xmlns:v="urn:schemas-microsoft-com:vml" xmlns:o="urn:schemas-microsoft-com:office:office" xmlns="" r:embed="rId11"/>
                              </a:ext>
                            </a:extLst>
                          </a:blip>
                          <a:stretch/>
                        </pic:blipFill>
                        <pic:spPr bwMode="auto">
                          <a:xfrm>
                            <a:off x="0" y="0"/>
                            <a:ext cx="507619" cy="469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2" w:type="dxa"/>
          </w:tcPr>
          <w:p w:rsidR="00B07552" w:rsidRPr="00B07552" w:rsidRDefault="00B07552" w:rsidP="00B07552">
            <w:pPr>
              <w:ind w:right="-108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B07552">
              <w:rPr>
                <w:rFonts w:ascii="Times New Roman" w:hAnsi="Times New Roman" w:cs="Times New Roman"/>
                <w:b/>
                <w:sz w:val="18"/>
              </w:rPr>
              <w:t>Цель проведения профилактических мероприятий</w:t>
            </w:r>
          </w:p>
        </w:tc>
      </w:tr>
    </w:tbl>
    <w:p w:rsidR="00B07552" w:rsidRPr="00B07552" w:rsidRDefault="00B07552" w:rsidP="00B07552">
      <w:pPr>
        <w:pStyle w:val="a8"/>
        <w:numPr>
          <w:ilvl w:val="0"/>
          <w:numId w:val="18"/>
        </w:numPr>
        <w:tabs>
          <w:tab w:val="left" w:pos="567"/>
        </w:tabs>
        <w:spacing w:after="0" w:line="240" w:lineRule="auto"/>
        <w:ind w:left="567" w:firstLine="284"/>
        <w:jc w:val="both"/>
        <w:rPr>
          <w:rFonts w:ascii="Times New Roman" w:hAnsi="Times New Roman" w:cs="Times New Roman"/>
          <w:sz w:val="16"/>
        </w:rPr>
      </w:pPr>
      <w:r w:rsidRPr="00B07552">
        <w:rPr>
          <w:rFonts w:ascii="Times New Roman" w:hAnsi="Times New Roman" w:cs="Times New Roman"/>
          <w:sz w:val="16"/>
        </w:rPr>
        <w:t xml:space="preserve">стимулировать   добросовестное   соблюдение обязательных требований земельного законодательства со стороны граждан и бизнеса; </w:t>
      </w:r>
    </w:p>
    <w:p w:rsidR="00B07552" w:rsidRPr="00B07552" w:rsidRDefault="00B07552" w:rsidP="00B07552">
      <w:pPr>
        <w:pStyle w:val="a8"/>
        <w:numPr>
          <w:ilvl w:val="0"/>
          <w:numId w:val="18"/>
        </w:numPr>
        <w:tabs>
          <w:tab w:val="left" w:pos="567"/>
        </w:tabs>
        <w:spacing w:after="0" w:line="240" w:lineRule="auto"/>
        <w:ind w:left="567" w:firstLine="284"/>
        <w:jc w:val="both"/>
        <w:rPr>
          <w:rFonts w:ascii="Times New Roman" w:hAnsi="Times New Roman" w:cs="Times New Roman"/>
          <w:sz w:val="16"/>
        </w:rPr>
      </w:pPr>
      <w:r w:rsidRPr="00B07552">
        <w:rPr>
          <w:rFonts w:ascii="Times New Roman" w:hAnsi="Times New Roman" w:cs="Times New Roman"/>
          <w:sz w:val="16"/>
        </w:rPr>
        <w:t>устранять факторы, которые могут привести к нарушениям и причинению вреда или ущерба охраняемым законом ценностям.</w:t>
      </w:r>
    </w:p>
    <w:p w:rsidR="00B07552" w:rsidRPr="00B07552" w:rsidRDefault="00B07552" w:rsidP="00B07552">
      <w:pPr>
        <w:jc w:val="both"/>
        <w:rPr>
          <w:rFonts w:ascii="Golos Text VF" w:hAnsi="Golos Text VF"/>
          <w:sz w:val="18"/>
        </w:rPr>
      </w:pPr>
    </w:p>
    <w:p w:rsidR="00B07552" w:rsidRPr="00B07552" w:rsidRDefault="00B07552" w:rsidP="00B07552">
      <w:pPr>
        <w:jc w:val="both"/>
        <w:rPr>
          <w:rFonts w:ascii="Golos Text VF" w:hAnsi="Golos Text VF"/>
          <w:sz w:val="18"/>
        </w:rPr>
      </w:pPr>
    </w:p>
    <w:tbl>
      <w:tblPr>
        <w:tblStyle w:val="af5"/>
        <w:tblW w:w="9071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4"/>
        <w:gridCol w:w="8112"/>
      </w:tblGrid>
      <w:tr w:rsidR="00B07552" w:rsidRPr="00B07552" w:rsidTr="00E82043">
        <w:trPr>
          <w:trHeight w:val="291"/>
        </w:trPr>
        <w:tc>
          <w:tcPr>
            <w:tcW w:w="959" w:type="dxa"/>
            <w:gridSpan w:val="2"/>
          </w:tcPr>
          <w:p w:rsidR="00B07552" w:rsidRPr="00B07552" w:rsidRDefault="00B07552" w:rsidP="00B07552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B07552">
              <w:rPr>
                <w:rFonts w:ascii="Times New Roman" w:hAnsi="Times New Roman" w:cs="Times New Roman"/>
                <w:noProof/>
                <w:sz w:val="18"/>
                <w:lang w:eastAsia="ru-RU"/>
              </w:rPr>
              <w:lastRenderedPageBreak/>
              <w:drawing>
                <wp:inline distT="0" distB="0" distL="0" distR="0" wp14:anchorId="2E3EEEAD" wp14:editId="3F572802">
                  <wp:extent cx="448945" cy="504825"/>
                  <wp:effectExtent l="19050" t="0" r="8255" b="0"/>
                  <wp:docPr id="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272007" name="Graphic 2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xmlns:w="http://schemas.openxmlformats.org/wordprocessingml/2006/main" xmlns:w10="urn:schemas-microsoft-com:office:word" xmlns:v="urn:schemas-microsoft-com:vml" xmlns:o="urn:schemas-microsoft-com:office:office" xmlns="" r:embed="rId13"/>
                              </a:ext>
                            </a:extLst>
                          </a:blip>
                          <a:stretch/>
                        </pic:blipFill>
                        <pic:spPr bwMode="auto">
                          <a:xfrm>
                            <a:off x="0" y="0"/>
                            <a:ext cx="448944" cy="504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2" w:type="dxa"/>
          </w:tcPr>
          <w:p w:rsidR="00B07552" w:rsidRPr="00B07552" w:rsidRDefault="00B07552" w:rsidP="00B07552">
            <w:pPr>
              <w:ind w:left="-108" w:right="-108"/>
              <w:jc w:val="both"/>
              <w:rPr>
                <w:rFonts w:ascii="Golos Text VF" w:hAnsi="Golos Text VF"/>
                <w:b/>
                <w:sz w:val="18"/>
              </w:rPr>
            </w:pPr>
            <w:r w:rsidRPr="00B07552">
              <w:rPr>
                <w:rFonts w:ascii="Golos Text VF" w:hAnsi="Golos Text VF"/>
                <w:b/>
                <w:sz w:val="18"/>
              </w:rPr>
              <w:t>Виды профилактических мероприятий</w:t>
            </w:r>
          </w:p>
          <w:p w:rsidR="00B07552" w:rsidRPr="00B07552" w:rsidRDefault="00B07552" w:rsidP="00B07552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ru-RU"/>
              </w:rPr>
            </w:pPr>
          </w:p>
          <w:p w:rsidR="00B07552" w:rsidRPr="00B07552" w:rsidRDefault="00B07552" w:rsidP="00B07552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eastAsia="ru-RU"/>
              </w:rPr>
            </w:pPr>
            <w:r w:rsidRPr="00B07552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eastAsia="ru-RU"/>
              </w:rPr>
              <w:t>информирование;</w:t>
            </w:r>
          </w:p>
          <w:p w:rsidR="00B07552" w:rsidRPr="00B07552" w:rsidRDefault="00B07552" w:rsidP="00B07552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eastAsia="ru-RU"/>
              </w:rPr>
            </w:pPr>
            <w:r w:rsidRPr="00B07552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eastAsia="ru-RU"/>
              </w:rPr>
              <w:t>объявление предостережений;</w:t>
            </w:r>
          </w:p>
          <w:p w:rsidR="00B07552" w:rsidRPr="00B07552" w:rsidRDefault="00B07552" w:rsidP="00B07552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eastAsia="ru-RU"/>
              </w:rPr>
            </w:pPr>
            <w:r w:rsidRPr="00B07552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eastAsia="ru-RU"/>
              </w:rPr>
              <w:t>консультирование;</w:t>
            </w:r>
          </w:p>
          <w:p w:rsidR="00B07552" w:rsidRPr="00B07552" w:rsidRDefault="00B07552" w:rsidP="00B07552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eastAsia="ru-RU"/>
              </w:rPr>
            </w:pPr>
            <w:r w:rsidRPr="00B07552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eastAsia="ru-RU"/>
              </w:rPr>
              <w:t>профилактический визит.</w:t>
            </w:r>
          </w:p>
          <w:p w:rsidR="00B07552" w:rsidRPr="00B07552" w:rsidRDefault="00B07552" w:rsidP="00B07552">
            <w:pPr>
              <w:pStyle w:val="a8"/>
              <w:shd w:val="clear" w:color="auto" w:fill="FFFFFF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eastAsia="ru-RU"/>
              </w:rPr>
            </w:pPr>
          </w:p>
        </w:tc>
      </w:tr>
      <w:tr w:rsidR="00B07552" w:rsidRPr="00B07552" w:rsidTr="00E82043">
        <w:trPr>
          <w:trHeight w:val="291"/>
        </w:trPr>
        <w:tc>
          <w:tcPr>
            <w:tcW w:w="959" w:type="dxa"/>
            <w:gridSpan w:val="2"/>
          </w:tcPr>
          <w:p w:rsidR="00B07552" w:rsidRPr="00B07552" w:rsidRDefault="00B07552" w:rsidP="00B07552">
            <w:pPr>
              <w:jc w:val="both"/>
              <w:rPr>
                <w:rFonts w:ascii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8112" w:type="dxa"/>
          </w:tcPr>
          <w:p w:rsidR="00B07552" w:rsidRPr="00B07552" w:rsidRDefault="00B07552" w:rsidP="00B07552">
            <w:pPr>
              <w:ind w:left="-108" w:right="-108"/>
              <w:jc w:val="both"/>
              <w:rPr>
                <w:rFonts w:ascii="Golos Text VF" w:hAnsi="Golos Text VF"/>
                <w:b/>
                <w:sz w:val="18"/>
              </w:rPr>
            </w:pPr>
          </w:p>
        </w:tc>
      </w:tr>
      <w:tr w:rsidR="00B07552" w:rsidRPr="00B07552" w:rsidTr="00E82043">
        <w:trPr>
          <w:trHeight w:val="487"/>
        </w:trPr>
        <w:tc>
          <w:tcPr>
            <w:tcW w:w="675" w:type="dxa"/>
          </w:tcPr>
          <w:p w:rsidR="00B07552" w:rsidRPr="00B07552" w:rsidRDefault="00B07552" w:rsidP="00B07552">
            <w:pPr>
              <w:ind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B07552">
              <w:rPr>
                <w:rFonts w:ascii="Times New Roman" w:hAnsi="Times New Roman" w:cs="Times New Roman"/>
                <w:sz w:val="18"/>
                <w:lang w:eastAsia="ru-RU"/>
              </w:rPr>
              <w:t xml:space="preserve">   </w:t>
            </w:r>
            <w:r w:rsidRPr="00B07552">
              <w:rPr>
                <w:rFonts w:ascii="Times New Roman" w:hAnsi="Times New Roman" w:cs="Times New Roman"/>
                <w:noProof/>
                <w:sz w:val="18"/>
                <w:lang w:eastAsia="ru-RU"/>
              </w:rPr>
              <w:drawing>
                <wp:inline distT="0" distB="0" distL="0" distR="0" wp14:anchorId="0DA6A14F" wp14:editId="4C86F93D">
                  <wp:extent cx="119063" cy="419100"/>
                  <wp:effectExtent l="1905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16079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xmlns:w="http://schemas.openxmlformats.org/wordprocessingml/2006/main" xmlns:w10="urn:schemas-microsoft-com:office:word" xmlns:v="urn:schemas-microsoft-com:vml" xmlns:o="urn:schemas-microsoft-com:office:office" xmlns="" r:embed="rId15"/>
                              </a:ext>
                            </a:extLst>
                          </a:blip>
                          <a:stretch/>
                        </pic:blipFill>
                        <pic:spPr bwMode="auto">
                          <a:xfrm>
                            <a:off x="0" y="0"/>
                            <a:ext cx="121165" cy="426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gridSpan w:val="2"/>
          </w:tcPr>
          <w:p w:rsidR="00B07552" w:rsidRPr="00B07552" w:rsidRDefault="00B07552" w:rsidP="00B07552">
            <w:pPr>
              <w:ind w:left="-108"/>
              <w:jc w:val="both"/>
              <w:rPr>
                <w:rFonts w:ascii="Golos Text VF" w:hAnsi="Golos Text VF"/>
                <w:b/>
                <w:color w:val="00602B"/>
                <w:sz w:val="18"/>
              </w:rPr>
            </w:pPr>
            <w:r w:rsidRPr="00B07552">
              <w:rPr>
                <w:rFonts w:ascii="Golos Text VF" w:hAnsi="Golos Text VF"/>
                <w:b/>
                <w:color w:val="00602B"/>
                <w:sz w:val="18"/>
              </w:rPr>
              <w:t>Главное</w:t>
            </w:r>
            <w:r w:rsidRPr="00B07552">
              <w:rPr>
                <w:rFonts w:ascii="Golos Text VF" w:hAnsi="Golos Text VF"/>
                <w:sz w:val="18"/>
              </w:rPr>
              <w:t xml:space="preserve"> отличие профилактических мероприятий от контрольных (надзорных) мероприятий в том, что по результатам их проведения </w:t>
            </w:r>
            <w:r w:rsidRPr="00B07552">
              <w:rPr>
                <w:rFonts w:ascii="Golos Text VF" w:hAnsi="Golos Text VF"/>
                <w:b/>
                <w:color w:val="00602B"/>
                <w:sz w:val="18"/>
              </w:rPr>
              <w:t>не назначаются штрафы и не выдаются предписания об устранении нарушений.</w:t>
            </w:r>
          </w:p>
        </w:tc>
      </w:tr>
      <w:tr w:rsidR="00B07552" w:rsidRPr="00B07552" w:rsidTr="00E82043">
        <w:trPr>
          <w:trHeight w:val="291"/>
        </w:trPr>
        <w:tc>
          <w:tcPr>
            <w:tcW w:w="9071" w:type="dxa"/>
            <w:gridSpan w:val="3"/>
          </w:tcPr>
          <w:p w:rsidR="00B07552" w:rsidRPr="00B07552" w:rsidRDefault="00B07552" w:rsidP="00B07552">
            <w:pPr>
              <w:ind w:left="-108" w:right="-108"/>
              <w:jc w:val="both"/>
              <w:rPr>
                <w:rFonts w:ascii="Golos Text VF" w:hAnsi="Golos Text VF"/>
                <w:b/>
                <w:bCs/>
                <w:sz w:val="18"/>
              </w:rPr>
            </w:pPr>
          </w:p>
          <w:p w:rsidR="00B07552" w:rsidRPr="00B07552" w:rsidRDefault="00B07552" w:rsidP="00B07552">
            <w:pPr>
              <w:ind w:left="-108" w:right="-108"/>
              <w:jc w:val="both"/>
              <w:rPr>
                <w:rFonts w:ascii="Golos Text VF" w:hAnsi="Golos Text VF"/>
                <w:b/>
                <w:bCs/>
                <w:sz w:val="18"/>
              </w:rPr>
            </w:pPr>
            <w:r w:rsidRPr="00B07552">
              <w:rPr>
                <w:rFonts w:ascii="Golos Text VF" w:hAnsi="Golos Text VF"/>
                <w:b/>
                <w:sz w:val="18"/>
              </w:rPr>
              <w:t>Как избежать нарушения земельного законодательства и защитить свои права на пользование и владение земельным участком?</w:t>
            </w:r>
          </w:p>
          <w:p w:rsidR="00B07552" w:rsidRPr="00B07552" w:rsidRDefault="00B07552" w:rsidP="00B07552">
            <w:pPr>
              <w:ind w:left="-108"/>
              <w:jc w:val="both"/>
              <w:rPr>
                <w:rFonts w:ascii="Golos Text VF" w:hAnsi="Golos Text VF"/>
                <w:b/>
                <w:sz w:val="18"/>
              </w:rPr>
            </w:pPr>
          </w:p>
        </w:tc>
      </w:tr>
    </w:tbl>
    <w:p w:rsidR="00B07552" w:rsidRPr="00B07552" w:rsidRDefault="00B07552" w:rsidP="00B07552">
      <w:pPr>
        <w:pStyle w:val="a8"/>
        <w:numPr>
          <w:ilvl w:val="0"/>
          <w:numId w:val="20"/>
        </w:numPr>
        <w:spacing w:after="0" w:line="240" w:lineRule="auto"/>
        <w:ind w:left="567" w:firstLine="284"/>
        <w:jc w:val="both"/>
        <w:rPr>
          <w:rFonts w:ascii="Golos Text VF" w:hAnsi="Golos Text VF"/>
          <w:sz w:val="16"/>
        </w:rPr>
      </w:pPr>
      <w:r w:rsidRPr="00B07552">
        <w:rPr>
          <w:rFonts w:ascii="Golos Text VF" w:hAnsi="Golos Text VF"/>
          <w:sz w:val="16"/>
        </w:rPr>
        <w:t>проверить наличие правоустанавливающих документов на земельный участок;</w:t>
      </w:r>
    </w:p>
    <w:p w:rsidR="00B07552" w:rsidRPr="00B07552" w:rsidRDefault="00B07552" w:rsidP="00B07552">
      <w:pPr>
        <w:pStyle w:val="a8"/>
        <w:numPr>
          <w:ilvl w:val="0"/>
          <w:numId w:val="20"/>
        </w:numPr>
        <w:spacing w:after="0" w:line="240" w:lineRule="auto"/>
        <w:ind w:left="567" w:firstLine="284"/>
        <w:jc w:val="both"/>
        <w:rPr>
          <w:rFonts w:ascii="Golos Text VF" w:hAnsi="Golos Text VF"/>
          <w:sz w:val="16"/>
        </w:rPr>
      </w:pPr>
      <w:r w:rsidRPr="00B07552">
        <w:rPr>
          <w:rFonts w:ascii="Golos Text VF" w:hAnsi="Golos Text VF"/>
          <w:sz w:val="16"/>
        </w:rPr>
        <w:t>использовать земельный участок в установленных границах, сведения о которых внесены в Единый государственный реестр недвижимости (ЕГРН);</w:t>
      </w:r>
    </w:p>
    <w:p w:rsidR="00B07552" w:rsidRPr="00B07552" w:rsidRDefault="00B07552" w:rsidP="00B07552">
      <w:pPr>
        <w:pStyle w:val="a8"/>
        <w:numPr>
          <w:ilvl w:val="0"/>
          <w:numId w:val="20"/>
        </w:numPr>
        <w:spacing w:after="0" w:line="240" w:lineRule="auto"/>
        <w:ind w:left="567" w:firstLine="284"/>
        <w:jc w:val="both"/>
        <w:rPr>
          <w:rFonts w:ascii="Golos Text VF" w:hAnsi="Golos Text VF"/>
          <w:sz w:val="16"/>
        </w:rPr>
      </w:pPr>
      <w:r w:rsidRPr="00B07552">
        <w:rPr>
          <w:rFonts w:ascii="Golos Text VF" w:hAnsi="Golos Text VF"/>
          <w:sz w:val="16"/>
        </w:rPr>
        <w:t>убедиться, что фактически используемая площадь не превышает площади, указанной в правоустанавливающем документе;</w:t>
      </w:r>
    </w:p>
    <w:p w:rsidR="00B07552" w:rsidRPr="00B07552" w:rsidRDefault="00B07552" w:rsidP="00B07552">
      <w:pPr>
        <w:pStyle w:val="a8"/>
        <w:numPr>
          <w:ilvl w:val="0"/>
          <w:numId w:val="20"/>
        </w:numPr>
        <w:spacing w:after="0" w:line="240" w:lineRule="auto"/>
        <w:ind w:left="567" w:firstLine="284"/>
        <w:jc w:val="both"/>
        <w:rPr>
          <w:rFonts w:ascii="Golos Text VF" w:hAnsi="Golos Text VF"/>
          <w:sz w:val="16"/>
        </w:rPr>
      </w:pPr>
      <w:r w:rsidRPr="00B07552">
        <w:rPr>
          <w:rFonts w:ascii="Golos Text VF" w:hAnsi="Golos Text VF"/>
          <w:sz w:val="16"/>
        </w:rPr>
        <w:t xml:space="preserve">осуществлять на участке деятельность в соответствии с установленным для земельного участка целевым назначением и видом разрешенного использования. </w:t>
      </w:r>
    </w:p>
    <w:p w:rsidR="006D4AB3" w:rsidRPr="00B07552" w:rsidRDefault="006D4AB3" w:rsidP="00B07552">
      <w:pPr>
        <w:rPr>
          <w:sz w:val="12"/>
        </w:rPr>
      </w:pPr>
    </w:p>
    <w:p w:rsidR="00B07552" w:rsidRPr="00B07552" w:rsidRDefault="00B07552" w:rsidP="00B07552">
      <w:pPr>
        <w:jc w:val="center"/>
        <w:rPr>
          <w:b/>
          <w:sz w:val="20"/>
          <w:szCs w:val="28"/>
        </w:rPr>
      </w:pPr>
      <w:r w:rsidRPr="00B07552">
        <w:rPr>
          <w:b/>
          <w:sz w:val="20"/>
          <w:szCs w:val="28"/>
        </w:rPr>
        <w:t>О роли земельного надзора в обеспечении пожарной безопасности в Новосибирской области</w:t>
      </w:r>
    </w:p>
    <w:p w:rsidR="00B07552" w:rsidRPr="00B07552" w:rsidRDefault="00B07552" w:rsidP="00B07552">
      <w:pPr>
        <w:jc w:val="center"/>
        <w:rPr>
          <w:b/>
          <w:sz w:val="20"/>
          <w:szCs w:val="28"/>
        </w:rPr>
      </w:pPr>
    </w:p>
    <w:p w:rsidR="00B07552" w:rsidRPr="00B07552" w:rsidRDefault="00B07552" w:rsidP="00B07552">
      <w:pPr>
        <w:pStyle w:val="3b"/>
        <w:shd w:val="clear" w:color="auto" w:fill="auto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b w:val="0"/>
          <w:sz w:val="20"/>
        </w:rPr>
      </w:pPr>
    </w:p>
    <w:p w:rsidR="00B07552" w:rsidRPr="00B07552" w:rsidRDefault="00B07552" w:rsidP="00B07552">
      <w:pPr>
        <w:pStyle w:val="3b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b w:val="0"/>
          <w:sz w:val="18"/>
          <w:szCs w:val="24"/>
        </w:rPr>
      </w:pPr>
      <w:r w:rsidRPr="00B07552">
        <w:rPr>
          <w:b w:val="0"/>
          <w:sz w:val="18"/>
          <w:szCs w:val="24"/>
        </w:rPr>
        <w:t>Специалисты отдела государственного земельного надзора Управления Росреестра по Новосибирской области напоминают, что в целях обеспечения пожарной безопасности</w:t>
      </w:r>
      <w:r w:rsidRPr="00B07552">
        <w:rPr>
          <w:sz w:val="18"/>
          <w:szCs w:val="24"/>
        </w:rPr>
        <w:t xml:space="preserve"> </w:t>
      </w:r>
      <w:r w:rsidRPr="00B07552">
        <w:rPr>
          <w:b w:val="0"/>
          <w:sz w:val="18"/>
          <w:szCs w:val="24"/>
        </w:rPr>
        <w:t>на земельном участке, необходимо соблюдать следующие правила:</w:t>
      </w:r>
    </w:p>
    <w:p w:rsidR="00B07552" w:rsidRPr="00B07552" w:rsidRDefault="00B07552" w:rsidP="00B07552">
      <w:pPr>
        <w:pStyle w:val="3b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b w:val="0"/>
          <w:sz w:val="18"/>
          <w:szCs w:val="24"/>
        </w:rPr>
      </w:pPr>
      <w:r w:rsidRPr="00B07552">
        <w:rPr>
          <w:b w:val="0"/>
          <w:sz w:val="18"/>
          <w:szCs w:val="24"/>
        </w:rPr>
        <w:t>- обеспечить своевременную очистку участков от мусора, опавших листьев, сухой травы;</w:t>
      </w:r>
    </w:p>
    <w:p w:rsidR="00B07552" w:rsidRPr="00B07552" w:rsidRDefault="00B07552" w:rsidP="00B07552">
      <w:pPr>
        <w:pStyle w:val="3b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b w:val="0"/>
          <w:sz w:val="18"/>
          <w:szCs w:val="24"/>
        </w:rPr>
      </w:pPr>
      <w:r w:rsidRPr="00B07552">
        <w:rPr>
          <w:b w:val="0"/>
          <w:sz w:val="18"/>
          <w:szCs w:val="24"/>
        </w:rPr>
        <w:t>-  запрещается хранить на садовом участке огнеопасные жидкости и растворы в открытых емкостях;</w:t>
      </w:r>
    </w:p>
    <w:p w:rsidR="00B07552" w:rsidRPr="00B07552" w:rsidRDefault="00B07552" w:rsidP="00B07552">
      <w:pPr>
        <w:pStyle w:val="3b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b w:val="0"/>
          <w:sz w:val="18"/>
          <w:szCs w:val="24"/>
        </w:rPr>
      </w:pPr>
      <w:r w:rsidRPr="00B07552">
        <w:rPr>
          <w:b w:val="0"/>
          <w:sz w:val="18"/>
          <w:szCs w:val="24"/>
        </w:rPr>
        <w:t>- нельзя оставлять на участке тлеющие угли, чтобы их затушить - подготовить ведро с водой или песком;</w:t>
      </w:r>
    </w:p>
    <w:p w:rsidR="00B07552" w:rsidRPr="00B07552" w:rsidRDefault="00B07552" w:rsidP="00B07552">
      <w:pPr>
        <w:pStyle w:val="3b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b w:val="0"/>
          <w:sz w:val="18"/>
          <w:szCs w:val="24"/>
        </w:rPr>
      </w:pPr>
      <w:r w:rsidRPr="00B07552">
        <w:rPr>
          <w:b w:val="0"/>
          <w:sz w:val="18"/>
          <w:szCs w:val="24"/>
        </w:rPr>
        <w:t>- дороги, проезды, подъезды, проходы к домам и водоисточникам должны быть всегда свободными;</w:t>
      </w:r>
    </w:p>
    <w:p w:rsidR="00B07552" w:rsidRPr="00B07552" w:rsidRDefault="00B07552" w:rsidP="00B07552">
      <w:pPr>
        <w:pStyle w:val="3b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b w:val="0"/>
          <w:sz w:val="18"/>
          <w:szCs w:val="24"/>
        </w:rPr>
      </w:pPr>
      <w:r w:rsidRPr="00B07552">
        <w:rPr>
          <w:b w:val="0"/>
          <w:sz w:val="18"/>
          <w:szCs w:val="24"/>
        </w:rPr>
        <w:t>- не производить соединения и ответвления электропроводов при помощи скруток;</w:t>
      </w:r>
    </w:p>
    <w:p w:rsidR="00B07552" w:rsidRPr="00B07552" w:rsidRDefault="00B07552" w:rsidP="00B07552">
      <w:pPr>
        <w:pStyle w:val="3b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b w:val="0"/>
          <w:sz w:val="18"/>
          <w:szCs w:val="24"/>
        </w:rPr>
      </w:pPr>
      <w:r w:rsidRPr="00B07552">
        <w:rPr>
          <w:b w:val="0"/>
          <w:sz w:val="18"/>
          <w:szCs w:val="24"/>
        </w:rPr>
        <w:t>- обеспечивать при закрытии дач и садовых домиков на длительное время обесточивание электросети, плотное закрытие вентилей баллонов с газом;</w:t>
      </w:r>
    </w:p>
    <w:p w:rsidR="00B07552" w:rsidRPr="00B07552" w:rsidRDefault="00B07552" w:rsidP="00B07552">
      <w:pPr>
        <w:pStyle w:val="3b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b w:val="0"/>
          <w:sz w:val="18"/>
          <w:szCs w:val="24"/>
        </w:rPr>
      </w:pPr>
      <w:r w:rsidRPr="00B07552">
        <w:rPr>
          <w:b w:val="0"/>
          <w:sz w:val="18"/>
          <w:szCs w:val="24"/>
        </w:rPr>
        <w:t>- на случай пожара или загорания необходимо иметь в удобном и доступ­ном месте первичные средства пожаротушения: бочки с водой, ведро, при­ставную лестницу, топор и лопату.</w:t>
      </w:r>
    </w:p>
    <w:p w:rsidR="00B07552" w:rsidRPr="00B07552" w:rsidRDefault="00B07552" w:rsidP="00B07552">
      <w:pPr>
        <w:pStyle w:val="3b"/>
        <w:shd w:val="clear" w:color="auto" w:fill="auto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b w:val="0"/>
          <w:sz w:val="18"/>
          <w:szCs w:val="24"/>
        </w:rPr>
      </w:pPr>
      <w:r w:rsidRPr="00B07552">
        <w:rPr>
          <w:b w:val="0"/>
          <w:sz w:val="18"/>
          <w:szCs w:val="24"/>
        </w:rPr>
        <w:t>Эти и иные правила обеспечения пожарной безопасности доводятся до граждан при проведении профилактических мероприятий путем разъяснительной работы среди граждан в форме бесед, распространения листовок и буклетов путем размещения в официальных помещениях территориальных отделов Управления Росреестра, МФЦ, в помещениях органов местного самоуправления и органов государственной власти, раздачи физическим лицам, путем размещения публикаций в средствах массовой информации по профилактике и предупреждению выжигания сухой травянистой растительности, а также путем непосредственного направления сообщений в уполномоченные органы о фактах выжигания сухой растительности (палах), природных пожарах.</w:t>
      </w:r>
    </w:p>
    <w:p w:rsidR="00B07552" w:rsidRPr="00B07552" w:rsidRDefault="00B07552" w:rsidP="00B07552">
      <w:pPr>
        <w:pStyle w:val="3b"/>
        <w:shd w:val="clear" w:color="auto" w:fill="auto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b w:val="0"/>
          <w:sz w:val="18"/>
          <w:szCs w:val="24"/>
        </w:rPr>
      </w:pPr>
      <w:r w:rsidRPr="00B07552">
        <w:rPr>
          <w:b w:val="0"/>
          <w:sz w:val="18"/>
          <w:szCs w:val="24"/>
        </w:rPr>
        <w:t>В связи с тем, что чаще всего случайные возгорания, влекущие угрозу для жизни людей и их домов, происходят в садовых или загородных поселках, то именно на данных территориях должностными лицами профилактика проводится в усиленном режиме.</w:t>
      </w:r>
    </w:p>
    <w:p w:rsidR="00B07552" w:rsidRPr="00B07552" w:rsidRDefault="00B07552" w:rsidP="00B07552">
      <w:pPr>
        <w:pStyle w:val="3b"/>
        <w:shd w:val="clear" w:color="auto" w:fill="auto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b w:val="0"/>
          <w:sz w:val="18"/>
          <w:szCs w:val="24"/>
        </w:rPr>
      </w:pPr>
      <w:r w:rsidRPr="00B07552">
        <w:rPr>
          <w:b w:val="0"/>
          <w:sz w:val="18"/>
          <w:szCs w:val="24"/>
        </w:rPr>
        <w:t>В случае выявления признаков возникновения пожароопасной ситуации на земельных участках должностными лицами Управления материалы контрольных (надзорных) мероприятий подлежат незамедлительной передаче в Главное Управление МЧС России по Новосибирской области для принятия мер реагирования.</w:t>
      </w:r>
    </w:p>
    <w:p w:rsidR="00B07552" w:rsidRPr="00B07552" w:rsidRDefault="00B07552" w:rsidP="00B07552">
      <w:pPr>
        <w:pStyle w:val="3b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b w:val="0"/>
          <w:sz w:val="18"/>
          <w:szCs w:val="24"/>
        </w:rPr>
      </w:pPr>
      <w:r w:rsidRPr="00B07552">
        <w:rPr>
          <w:b w:val="0"/>
          <w:sz w:val="18"/>
          <w:szCs w:val="24"/>
        </w:rPr>
        <w:t>Уважаемые граждане, при возникновении пожара немедленно вызовите пожарную охрану по телефону «01», «101» или «112». Соблюдение несложных правил пожарной безопасности сохранит Ваше жилище и имущество, предотвратит гибель людей во время пожара!</w:t>
      </w:r>
    </w:p>
    <w:p w:rsidR="00B07552" w:rsidRPr="00B07552" w:rsidRDefault="00B07552" w:rsidP="00B07552">
      <w:pPr>
        <w:rPr>
          <w:sz w:val="12"/>
        </w:rPr>
      </w:pPr>
    </w:p>
    <w:p w:rsidR="00B07552" w:rsidRPr="00B07552" w:rsidRDefault="00B07552" w:rsidP="00B07552">
      <w:pPr>
        <w:jc w:val="center"/>
        <w:rPr>
          <w:b/>
          <w:color w:val="5B9BD5"/>
          <w:sz w:val="20"/>
          <w:szCs w:val="28"/>
        </w:rPr>
      </w:pPr>
      <w:r w:rsidRPr="00B07552">
        <w:rPr>
          <w:b/>
          <w:color w:val="5B9BD5"/>
          <w:sz w:val="20"/>
          <w:szCs w:val="28"/>
        </w:rPr>
        <w:t xml:space="preserve">                                                                               РОСРЕЕСТР РАЗЪЯСНЯЕТ</w:t>
      </w:r>
    </w:p>
    <w:p w:rsidR="00B07552" w:rsidRPr="00B07552" w:rsidRDefault="00B07552" w:rsidP="00B07552">
      <w:pPr>
        <w:jc w:val="right"/>
        <w:rPr>
          <w:b/>
          <w:color w:val="5B9BD5"/>
          <w:sz w:val="20"/>
          <w:szCs w:val="28"/>
        </w:rPr>
      </w:pPr>
    </w:p>
    <w:p w:rsidR="00B07552" w:rsidRPr="00B07552" w:rsidRDefault="00B07552" w:rsidP="00B07552">
      <w:pPr>
        <w:jc w:val="center"/>
        <w:rPr>
          <w:b/>
          <w:sz w:val="20"/>
          <w:szCs w:val="26"/>
        </w:rPr>
      </w:pPr>
    </w:p>
    <w:p w:rsidR="00B07552" w:rsidRPr="00B07552" w:rsidRDefault="00B07552" w:rsidP="00B07552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8"/>
        </w:rPr>
      </w:pPr>
      <w:r w:rsidRPr="00B07552">
        <w:rPr>
          <w:rFonts w:ascii="Times New Roman" w:hAnsi="Times New Roman" w:cs="Times New Roman"/>
          <w:b/>
          <w:bCs/>
          <w:sz w:val="20"/>
          <w:szCs w:val="28"/>
        </w:rPr>
        <w:t>Мифы об электронной регистрации прав</w:t>
      </w:r>
    </w:p>
    <w:p w:rsidR="00B07552" w:rsidRPr="00B07552" w:rsidRDefault="00B07552" w:rsidP="00B07552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8"/>
        </w:rPr>
      </w:pPr>
    </w:p>
    <w:p w:rsidR="00B07552" w:rsidRPr="00B07552" w:rsidRDefault="00B07552" w:rsidP="00B07552">
      <w:pPr>
        <w:pStyle w:val="Standard"/>
        <w:ind w:firstLine="709"/>
        <w:jc w:val="both"/>
        <w:rPr>
          <w:rFonts w:ascii="Times New Roman" w:hAnsi="Times New Roman"/>
          <w:sz w:val="20"/>
          <w:szCs w:val="28"/>
        </w:rPr>
      </w:pPr>
      <w:r w:rsidRPr="00B07552">
        <w:rPr>
          <w:rFonts w:ascii="Times New Roman" w:hAnsi="Times New Roman"/>
          <w:sz w:val="20"/>
          <w:szCs w:val="28"/>
        </w:rPr>
        <w:t>Получение государственных услуг в электронном виде, включая оформление прав на недвижимость, - явление обыденное. Сегодня в Новосибирской области 63 % заявлений о регистрации сделок и прав поступают электронно.</w:t>
      </w:r>
    </w:p>
    <w:p w:rsidR="00B07552" w:rsidRPr="00B07552" w:rsidRDefault="00B07552" w:rsidP="00B07552">
      <w:pPr>
        <w:pStyle w:val="Standard"/>
        <w:ind w:firstLine="709"/>
        <w:jc w:val="both"/>
        <w:rPr>
          <w:rFonts w:ascii="Times New Roman" w:hAnsi="Times New Roman"/>
          <w:sz w:val="20"/>
          <w:szCs w:val="28"/>
        </w:rPr>
      </w:pPr>
      <w:r w:rsidRPr="00B07552">
        <w:rPr>
          <w:rFonts w:ascii="Times New Roman" w:hAnsi="Times New Roman"/>
          <w:sz w:val="20"/>
          <w:szCs w:val="28"/>
        </w:rPr>
        <w:t>У ряда граждан электронные документы, как нечто неосязаемое, ещё вызывают недоверие, а электронные сделки - сомнения. Стереотипы о бумажном документообороте, незнание закона и отсутствие собственного опыта рождает мифы об электронной регистрации.</w:t>
      </w:r>
    </w:p>
    <w:p w:rsidR="00B07552" w:rsidRPr="00B07552" w:rsidRDefault="00B07552" w:rsidP="00B07552">
      <w:pPr>
        <w:pStyle w:val="Standard"/>
        <w:ind w:firstLine="709"/>
        <w:jc w:val="both"/>
        <w:rPr>
          <w:rFonts w:ascii="Times New Roman" w:hAnsi="Times New Roman"/>
          <w:sz w:val="20"/>
          <w:szCs w:val="28"/>
        </w:rPr>
      </w:pPr>
      <w:r w:rsidRPr="00B07552">
        <w:rPr>
          <w:rFonts w:ascii="Times New Roman" w:hAnsi="Times New Roman"/>
          <w:sz w:val="20"/>
          <w:szCs w:val="28"/>
        </w:rPr>
        <w:t>Расскажем о наиболее распространенных из них.</w:t>
      </w:r>
    </w:p>
    <w:p w:rsidR="00B07552" w:rsidRPr="00B07552" w:rsidRDefault="00B07552" w:rsidP="00B07552">
      <w:pPr>
        <w:pStyle w:val="Standard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B07552" w:rsidRPr="00B07552" w:rsidRDefault="00B07552" w:rsidP="00B07552">
      <w:pPr>
        <w:pStyle w:val="Standard"/>
        <w:ind w:firstLine="709"/>
        <w:jc w:val="both"/>
        <w:rPr>
          <w:rFonts w:ascii="Times New Roman" w:hAnsi="Times New Roman"/>
          <w:sz w:val="20"/>
          <w:szCs w:val="28"/>
        </w:rPr>
      </w:pPr>
      <w:r w:rsidRPr="00B07552">
        <w:rPr>
          <w:rFonts w:ascii="Times New Roman" w:hAnsi="Times New Roman"/>
          <w:sz w:val="20"/>
          <w:szCs w:val="28"/>
        </w:rPr>
        <w:t>Миф 1. Электронные документы не имеют юридической силы. После регистрации придется заказывать выписку из Единого государственного реестра недвижимости (ЕГРН) и копии документов на бумажном носителе.</w:t>
      </w:r>
    </w:p>
    <w:p w:rsidR="00B07552" w:rsidRPr="00B07552" w:rsidRDefault="00B07552" w:rsidP="00B07552">
      <w:pPr>
        <w:pStyle w:val="Standard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B07552" w:rsidRPr="00B07552" w:rsidRDefault="00B07552" w:rsidP="00B07552">
      <w:pPr>
        <w:pStyle w:val="Standard"/>
        <w:ind w:firstLine="709"/>
        <w:jc w:val="both"/>
        <w:rPr>
          <w:rFonts w:ascii="Times New Roman" w:hAnsi="Times New Roman"/>
          <w:sz w:val="20"/>
          <w:szCs w:val="28"/>
        </w:rPr>
      </w:pPr>
      <w:r w:rsidRPr="00B07552">
        <w:rPr>
          <w:rFonts w:ascii="Times New Roman" w:hAnsi="Times New Roman"/>
          <w:sz w:val="20"/>
          <w:szCs w:val="28"/>
        </w:rPr>
        <w:t>Законом прямо предусмотрено, что документы на бумажном носителе и в электронном виде имеют равную юридическую силу. Дублировать электронные договоры и выписки из ЕГРН на бумаге не нужно.</w:t>
      </w:r>
    </w:p>
    <w:p w:rsidR="00B07552" w:rsidRPr="00B07552" w:rsidRDefault="00B07552" w:rsidP="00B07552">
      <w:pPr>
        <w:jc w:val="center"/>
        <w:rPr>
          <w:b/>
          <w:bCs/>
          <w:sz w:val="20"/>
          <w:szCs w:val="26"/>
        </w:rPr>
      </w:pPr>
    </w:p>
    <w:p w:rsidR="00B07552" w:rsidRPr="00B07552" w:rsidRDefault="00B07552" w:rsidP="00B07552">
      <w:pPr>
        <w:jc w:val="center"/>
        <w:rPr>
          <w:sz w:val="20"/>
          <w:szCs w:val="28"/>
        </w:rPr>
      </w:pPr>
      <w:r w:rsidRPr="00B07552">
        <w:rPr>
          <w:sz w:val="20"/>
          <w:szCs w:val="28"/>
        </w:rPr>
        <w:t>Миф 2. Из электронного документа непонятно, кто его подписал.</w:t>
      </w:r>
    </w:p>
    <w:p w:rsidR="00B07552" w:rsidRPr="00B07552" w:rsidRDefault="00B07552" w:rsidP="00B07552">
      <w:pPr>
        <w:jc w:val="center"/>
        <w:rPr>
          <w:sz w:val="20"/>
          <w:szCs w:val="28"/>
        </w:rPr>
      </w:pPr>
    </w:p>
    <w:p w:rsidR="00B07552" w:rsidRPr="00B07552" w:rsidRDefault="00B07552" w:rsidP="00B07552">
      <w:pPr>
        <w:ind w:firstLine="709"/>
        <w:jc w:val="both"/>
        <w:rPr>
          <w:sz w:val="20"/>
          <w:szCs w:val="28"/>
        </w:rPr>
      </w:pPr>
      <w:r w:rsidRPr="00B07552">
        <w:rPr>
          <w:sz w:val="20"/>
          <w:szCs w:val="28"/>
        </w:rPr>
        <w:t>Электронная подпись – аналог собственноручной подписи. Сертификат электронной подписи выдает аккредитованный удостоверяющий центр. При оформлении подписи проводится обязательная индентификация личности ее получателя.</w:t>
      </w:r>
    </w:p>
    <w:p w:rsidR="00B07552" w:rsidRPr="00B07552" w:rsidRDefault="00B07552" w:rsidP="00B07552">
      <w:pPr>
        <w:ind w:firstLine="709"/>
        <w:jc w:val="both"/>
        <w:rPr>
          <w:sz w:val="20"/>
          <w:szCs w:val="28"/>
        </w:rPr>
      </w:pPr>
      <w:r w:rsidRPr="00B07552">
        <w:rPr>
          <w:sz w:val="20"/>
          <w:szCs w:val="28"/>
        </w:rPr>
        <w:t xml:space="preserve">Проверить подписи электронного документа можно на Едином портале государственных услуг по адресу: </w:t>
      </w:r>
    </w:p>
    <w:p w:rsidR="00B07552" w:rsidRPr="00B07552" w:rsidRDefault="00B07552" w:rsidP="00B07552">
      <w:pPr>
        <w:ind w:firstLine="709"/>
        <w:jc w:val="both"/>
        <w:rPr>
          <w:sz w:val="20"/>
          <w:szCs w:val="28"/>
        </w:rPr>
      </w:pPr>
      <w:hyperlink r:id="rId16" w:anchor="/portal/sig-check" w:tooltip="https://e-trust.gosuslugi.ru/check/sign#/portal/sig-check" w:history="1">
        <w:r w:rsidRPr="00B07552">
          <w:rPr>
            <w:rStyle w:val="a4"/>
            <w:sz w:val="20"/>
            <w:szCs w:val="28"/>
          </w:rPr>
          <w:t>https://e-trust.gosuslugi.ru/check/sign#/portal/sig-check</w:t>
        </w:r>
      </w:hyperlink>
      <w:r w:rsidRPr="00B07552">
        <w:rPr>
          <w:sz w:val="20"/>
          <w:szCs w:val="28"/>
        </w:rPr>
        <w:t xml:space="preserve"> или на сайте удостоверяющего центра.</w:t>
      </w:r>
    </w:p>
    <w:p w:rsidR="00B07552" w:rsidRPr="00B07552" w:rsidRDefault="00B07552" w:rsidP="00B07552">
      <w:pPr>
        <w:pStyle w:val="Standard"/>
        <w:ind w:firstLine="709"/>
        <w:jc w:val="both"/>
        <w:rPr>
          <w:rFonts w:ascii="Times New Roman" w:hAnsi="Times New Roman"/>
          <w:color w:val="auto"/>
          <w:sz w:val="20"/>
          <w:szCs w:val="28"/>
        </w:rPr>
      </w:pPr>
    </w:p>
    <w:p w:rsidR="00B07552" w:rsidRPr="00B07552" w:rsidRDefault="00B07552" w:rsidP="00B07552">
      <w:pPr>
        <w:pStyle w:val="Standard"/>
        <w:ind w:firstLine="709"/>
        <w:jc w:val="both"/>
        <w:rPr>
          <w:rFonts w:ascii="Times New Roman" w:hAnsi="Times New Roman"/>
          <w:sz w:val="20"/>
          <w:szCs w:val="28"/>
        </w:rPr>
      </w:pPr>
      <w:r w:rsidRPr="00B07552">
        <w:rPr>
          <w:rFonts w:ascii="Times New Roman" w:hAnsi="Times New Roman"/>
          <w:sz w:val="20"/>
          <w:szCs w:val="28"/>
        </w:rPr>
        <w:t>Миф 3. Направить электронный пакет документов очень сложно.</w:t>
      </w:r>
    </w:p>
    <w:p w:rsidR="00B07552" w:rsidRPr="00B07552" w:rsidRDefault="00B07552" w:rsidP="00B07552">
      <w:pPr>
        <w:pStyle w:val="Standard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B07552" w:rsidRPr="00B07552" w:rsidRDefault="00B07552" w:rsidP="00B07552">
      <w:pPr>
        <w:pStyle w:val="Standard"/>
        <w:ind w:firstLine="709"/>
        <w:jc w:val="both"/>
        <w:rPr>
          <w:rFonts w:ascii="Times New Roman" w:hAnsi="Times New Roman"/>
          <w:sz w:val="20"/>
          <w:szCs w:val="28"/>
        </w:rPr>
      </w:pPr>
      <w:r w:rsidRPr="00B07552">
        <w:rPr>
          <w:rFonts w:ascii="Times New Roman" w:hAnsi="Times New Roman"/>
          <w:sz w:val="20"/>
          <w:szCs w:val="28"/>
        </w:rPr>
        <w:t xml:space="preserve">Подать заявление и документы для кадастрового учета или регистрации прав в электронном виде легко. </w:t>
      </w:r>
    </w:p>
    <w:p w:rsidR="00B07552" w:rsidRPr="00B07552" w:rsidRDefault="00B07552" w:rsidP="00B07552">
      <w:pPr>
        <w:pStyle w:val="Standard"/>
        <w:ind w:firstLine="709"/>
        <w:jc w:val="both"/>
        <w:rPr>
          <w:rFonts w:ascii="Times New Roman" w:hAnsi="Times New Roman"/>
          <w:sz w:val="20"/>
          <w:szCs w:val="28"/>
        </w:rPr>
      </w:pPr>
      <w:r w:rsidRPr="00B07552">
        <w:rPr>
          <w:rFonts w:ascii="Times New Roman" w:hAnsi="Times New Roman"/>
          <w:sz w:val="20"/>
          <w:szCs w:val="28"/>
        </w:rPr>
        <w:t xml:space="preserve">Сначала нужно получить усиленную квалифицированную электронную подпись (список аккредитованных удостоверяющих центров опубликован на сайте </w:t>
      </w:r>
      <w:r w:rsidRPr="00B07552">
        <w:rPr>
          <w:rFonts w:ascii="Times New Roman" w:hAnsi="Times New Roman"/>
          <w:color w:val="548DD4"/>
          <w:sz w:val="20"/>
          <w:szCs w:val="28"/>
          <w:u w:val="single"/>
        </w:rPr>
        <w:t>Минцифры России)</w:t>
      </w:r>
      <w:r w:rsidRPr="00B07552">
        <w:rPr>
          <w:rFonts w:ascii="Times New Roman" w:hAnsi="Times New Roman"/>
          <w:sz w:val="20"/>
          <w:szCs w:val="28"/>
        </w:rPr>
        <w:t xml:space="preserve"> или установить приложение Госключ. На официальном сайте Росреестра размещено подробное Руководство пользователя личного кабинета, пошагово и в доступной форме разъясняющее порядок действий заявителя по формированию электронного пакета документов. </w:t>
      </w:r>
    </w:p>
    <w:p w:rsidR="00B07552" w:rsidRPr="00B07552" w:rsidRDefault="00B07552" w:rsidP="00B07552">
      <w:pPr>
        <w:pStyle w:val="Standard"/>
        <w:ind w:firstLine="709"/>
        <w:jc w:val="both"/>
        <w:rPr>
          <w:rFonts w:ascii="Times New Roman" w:hAnsi="Times New Roman"/>
          <w:sz w:val="20"/>
          <w:szCs w:val="28"/>
        </w:rPr>
      </w:pPr>
      <w:r w:rsidRPr="00B07552">
        <w:rPr>
          <w:rFonts w:ascii="Times New Roman" w:hAnsi="Times New Roman"/>
          <w:sz w:val="20"/>
          <w:szCs w:val="28"/>
        </w:rPr>
        <w:t xml:space="preserve">В качестве альтернативы на платной основе можно воспользоваться цифровой платформой кредитной или иной организации, предоставляющей услуги </w:t>
      </w:r>
      <w:r w:rsidRPr="00B07552">
        <w:rPr>
          <w:rFonts w:ascii="Times New Roman" w:hAnsi="Times New Roman" w:cs="Times New Roman"/>
          <w:sz w:val="20"/>
          <w:szCs w:val="28"/>
        </w:rPr>
        <w:t>по оформлению и направлению электронных документов в Росреестр.</w:t>
      </w:r>
    </w:p>
    <w:p w:rsidR="00B07552" w:rsidRPr="00B07552" w:rsidRDefault="00B07552" w:rsidP="00B07552">
      <w:pPr>
        <w:pStyle w:val="Standard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B07552" w:rsidRPr="00B07552" w:rsidRDefault="00B07552" w:rsidP="00B07552">
      <w:pPr>
        <w:pStyle w:val="Standard"/>
        <w:ind w:firstLine="709"/>
        <w:jc w:val="both"/>
        <w:rPr>
          <w:rFonts w:ascii="Times New Roman" w:hAnsi="Times New Roman"/>
          <w:sz w:val="20"/>
          <w:szCs w:val="28"/>
        </w:rPr>
      </w:pPr>
      <w:r w:rsidRPr="00B07552">
        <w:rPr>
          <w:rFonts w:ascii="Times New Roman" w:hAnsi="Times New Roman"/>
          <w:sz w:val="20"/>
          <w:szCs w:val="28"/>
        </w:rPr>
        <w:t>Миф 4. Электронный документ легко потерять.</w:t>
      </w:r>
    </w:p>
    <w:p w:rsidR="00B07552" w:rsidRPr="00B07552" w:rsidRDefault="00B07552" w:rsidP="00B07552">
      <w:pPr>
        <w:pStyle w:val="Standard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B07552" w:rsidRPr="00B07552" w:rsidRDefault="00B07552" w:rsidP="00B07552">
      <w:pPr>
        <w:pStyle w:val="Standard"/>
        <w:ind w:firstLine="709"/>
        <w:jc w:val="both"/>
        <w:rPr>
          <w:rFonts w:ascii="Times New Roman" w:hAnsi="Times New Roman"/>
          <w:sz w:val="20"/>
          <w:szCs w:val="28"/>
        </w:rPr>
      </w:pPr>
      <w:r w:rsidRPr="00B07552">
        <w:rPr>
          <w:rFonts w:ascii="Times New Roman" w:hAnsi="Times New Roman"/>
          <w:sz w:val="20"/>
          <w:szCs w:val="28"/>
        </w:rPr>
        <w:t xml:space="preserve">Гораздо проще утратить бумажный документ. Его можно забыть в транспорте, выронить на улице, случайно повредить механически. Постороннее недобросовестное лицо может ознакомиться с содержанием документа, скопировать или похитить его.  </w:t>
      </w:r>
    </w:p>
    <w:p w:rsidR="00B07552" w:rsidRPr="00B07552" w:rsidRDefault="00B07552" w:rsidP="00B07552">
      <w:pPr>
        <w:pStyle w:val="Standard"/>
        <w:ind w:firstLine="709"/>
        <w:jc w:val="both"/>
        <w:rPr>
          <w:rFonts w:ascii="Times New Roman" w:hAnsi="Times New Roman"/>
          <w:sz w:val="20"/>
          <w:szCs w:val="28"/>
        </w:rPr>
      </w:pPr>
      <w:r w:rsidRPr="00B07552">
        <w:rPr>
          <w:rFonts w:ascii="Times New Roman" w:hAnsi="Times New Roman"/>
          <w:sz w:val="20"/>
          <w:szCs w:val="28"/>
        </w:rPr>
        <w:t>Электронный документ - это файл, который владелец недвижимости может скачать и сохранить на своем персональном компьютере или съемном носителе информации. У грамотного пользователя доступ к персональному компьютеру для третьих лиц заблокирован, и документы недоступны для несанкционированного просмотра или хищения.</w:t>
      </w:r>
    </w:p>
    <w:p w:rsidR="00B07552" w:rsidRPr="00B07552" w:rsidRDefault="00B07552" w:rsidP="00B07552">
      <w:pPr>
        <w:pStyle w:val="Standard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B07552" w:rsidRPr="00B07552" w:rsidRDefault="00B07552" w:rsidP="00B07552">
      <w:pPr>
        <w:jc w:val="center"/>
        <w:rPr>
          <w:b/>
          <w:color w:val="5B9BD5"/>
          <w:sz w:val="20"/>
          <w:szCs w:val="28"/>
        </w:rPr>
      </w:pPr>
      <w:r w:rsidRPr="00B07552">
        <w:rPr>
          <w:b/>
          <w:color w:val="5B9BD5"/>
          <w:sz w:val="20"/>
          <w:szCs w:val="28"/>
        </w:rPr>
        <w:t>УСЛУГИ РОСРЕЕСТРА</w:t>
      </w:r>
    </w:p>
    <w:p w:rsidR="00B07552" w:rsidRPr="00B07552" w:rsidRDefault="00B07552" w:rsidP="00B07552">
      <w:pPr>
        <w:jc w:val="right"/>
        <w:rPr>
          <w:b/>
          <w:color w:val="5B9BD5"/>
          <w:sz w:val="20"/>
          <w:szCs w:val="28"/>
        </w:rPr>
      </w:pPr>
    </w:p>
    <w:p w:rsidR="00B07552" w:rsidRPr="00B07552" w:rsidRDefault="00B07552" w:rsidP="00B07552">
      <w:pPr>
        <w:jc w:val="center"/>
        <w:rPr>
          <w:b/>
          <w:sz w:val="20"/>
          <w:szCs w:val="26"/>
        </w:rPr>
      </w:pPr>
    </w:p>
    <w:p w:rsidR="00B07552" w:rsidRPr="00B07552" w:rsidRDefault="00B07552" w:rsidP="00B07552">
      <w:pPr>
        <w:jc w:val="center"/>
        <w:rPr>
          <w:b/>
          <w:sz w:val="20"/>
          <w:szCs w:val="26"/>
        </w:rPr>
      </w:pPr>
    </w:p>
    <w:p w:rsidR="00B07552" w:rsidRPr="00B07552" w:rsidRDefault="00B07552" w:rsidP="00B07552">
      <w:pPr>
        <w:jc w:val="center"/>
        <w:rPr>
          <w:rFonts w:ascii="Tinos" w:eastAsia="Tinos" w:hAnsi="Tinos" w:cs="Tinos"/>
          <w:b/>
          <w:bCs/>
          <w:sz w:val="22"/>
          <w:szCs w:val="28"/>
        </w:rPr>
      </w:pPr>
      <w:r w:rsidRPr="00B07552">
        <w:rPr>
          <w:rFonts w:ascii="Tinos" w:eastAsia="Tinos" w:hAnsi="Tinos" w:cs="Tinos"/>
          <w:b/>
          <w:sz w:val="22"/>
          <w:szCs w:val="28"/>
        </w:rPr>
        <w:t>Оплата государственной пошлины за оформление недвижимости осуществляется по УИН</w:t>
      </w:r>
    </w:p>
    <w:p w:rsidR="00B07552" w:rsidRPr="00B07552" w:rsidRDefault="00B07552" w:rsidP="00B07552">
      <w:pPr>
        <w:jc w:val="both"/>
        <w:rPr>
          <w:sz w:val="20"/>
          <w:szCs w:val="28"/>
        </w:rPr>
      </w:pPr>
    </w:p>
    <w:p w:rsidR="00B07552" w:rsidRPr="00B07552" w:rsidRDefault="00B07552" w:rsidP="00B07552">
      <w:pPr>
        <w:ind w:firstLine="709"/>
        <w:jc w:val="both"/>
        <w:rPr>
          <w:rFonts w:ascii="Tinos" w:eastAsia="Tinos" w:hAnsi="Tinos" w:cs="Tinos"/>
          <w:sz w:val="22"/>
          <w:szCs w:val="28"/>
        </w:rPr>
      </w:pPr>
      <w:r w:rsidRPr="00B07552">
        <w:rPr>
          <w:rFonts w:ascii="Tinos" w:eastAsia="Tinos" w:hAnsi="Tinos" w:cs="Tinos"/>
          <w:sz w:val="22"/>
          <w:szCs w:val="28"/>
        </w:rPr>
        <w:t xml:space="preserve"> С 1 марта 2025 года в филиале МФЦ города Новосибирска «Площадь Труда» оплатить государственные услуги Росреестра можно по уникальному идентификатору начисления (УИН).</w:t>
      </w:r>
    </w:p>
    <w:p w:rsidR="00B07552" w:rsidRPr="00B07552" w:rsidRDefault="00B07552" w:rsidP="00B07552">
      <w:pPr>
        <w:ind w:firstLine="709"/>
        <w:jc w:val="both"/>
        <w:rPr>
          <w:rFonts w:ascii="Tinos" w:eastAsia="Tinos" w:hAnsi="Tinos" w:cs="Tinos"/>
          <w:color w:val="000000"/>
          <w:sz w:val="22"/>
          <w:szCs w:val="28"/>
        </w:rPr>
      </w:pPr>
      <w:r w:rsidRPr="00B07552">
        <w:rPr>
          <w:rFonts w:ascii="Tinos" w:eastAsia="Tinos" w:hAnsi="Tinos" w:cs="Tinos"/>
          <w:color w:val="000000"/>
          <w:sz w:val="22"/>
          <w:szCs w:val="28"/>
        </w:rPr>
        <w:t>УИН формируется для каждой услуги и необходим для идентификации платежа и получения Росреестром подтверждения факта оплаты государственной пошлины.</w:t>
      </w:r>
    </w:p>
    <w:p w:rsidR="00B07552" w:rsidRPr="00B07552" w:rsidRDefault="00B07552" w:rsidP="00B07552">
      <w:pPr>
        <w:ind w:firstLine="709"/>
        <w:jc w:val="both"/>
        <w:rPr>
          <w:rFonts w:ascii="Tinos" w:eastAsia="Tinos" w:hAnsi="Tinos" w:cs="Tinos"/>
          <w:color w:val="000000"/>
          <w:sz w:val="22"/>
          <w:szCs w:val="28"/>
        </w:rPr>
      </w:pPr>
      <w:r w:rsidRPr="00B07552">
        <w:rPr>
          <w:rFonts w:ascii="Tinos" w:eastAsia="Tinos" w:hAnsi="Tinos" w:cs="Tinos"/>
          <w:color w:val="000000"/>
          <w:sz w:val="22"/>
          <w:szCs w:val="28"/>
        </w:rPr>
        <w:t>При обращении за услугами по государственной регистрации недвижимости в электронном виде УИН формируется автоматически,                а в случае обращения через МФЦ – квитанцию с QR - кодом, содержащую УИН, выдаст специалист приема документов.</w:t>
      </w:r>
    </w:p>
    <w:p w:rsidR="00B07552" w:rsidRPr="00B07552" w:rsidRDefault="00B07552" w:rsidP="00B07552">
      <w:pPr>
        <w:ind w:firstLine="709"/>
        <w:jc w:val="both"/>
        <w:rPr>
          <w:rFonts w:ascii="Tinos" w:eastAsia="Tinos" w:hAnsi="Tinos" w:cs="Tinos"/>
          <w:color w:val="000000"/>
          <w:sz w:val="22"/>
          <w:szCs w:val="28"/>
        </w:rPr>
      </w:pPr>
      <w:r w:rsidRPr="00B07552">
        <w:rPr>
          <w:rFonts w:ascii="Tinos" w:eastAsia="Tinos" w:hAnsi="Tinos" w:cs="Tinos"/>
          <w:color w:val="000000"/>
          <w:sz w:val="22"/>
          <w:szCs w:val="28"/>
        </w:rPr>
        <w:t>Произвести оплату можно в филиале МФЦ или в любом отделении банка, а также самостоятельно через мобильный банк.</w:t>
      </w:r>
    </w:p>
    <w:p w:rsidR="00B07552" w:rsidRPr="00B07552" w:rsidRDefault="00B07552" w:rsidP="00B07552">
      <w:pPr>
        <w:ind w:firstLine="709"/>
        <w:jc w:val="both"/>
        <w:rPr>
          <w:rFonts w:ascii="Tinos" w:eastAsia="Tinos" w:hAnsi="Tinos" w:cs="Tinos"/>
          <w:color w:val="000000"/>
          <w:sz w:val="22"/>
          <w:szCs w:val="28"/>
        </w:rPr>
      </w:pPr>
      <w:r w:rsidRPr="00B07552">
        <w:rPr>
          <w:rFonts w:ascii="Tinos" w:eastAsia="Tinos" w:hAnsi="Tinos" w:cs="Tinos"/>
          <w:color w:val="000000"/>
          <w:sz w:val="22"/>
          <w:szCs w:val="28"/>
        </w:rPr>
        <w:t>УИН действителен в течение 5 дней с даты его получения. Оплата государственной пошлины в день обращения за услугой сократит общий срок ее предоставления.</w:t>
      </w:r>
    </w:p>
    <w:p w:rsidR="00B07552" w:rsidRPr="00B07552" w:rsidRDefault="00B07552" w:rsidP="00B07552">
      <w:pPr>
        <w:ind w:firstLine="709"/>
        <w:jc w:val="both"/>
        <w:rPr>
          <w:rFonts w:ascii="Tinos" w:eastAsia="Tinos" w:hAnsi="Tinos" w:cs="Tinos"/>
          <w:color w:val="000000"/>
          <w:sz w:val="22"/>
          <w:szCs w:val="28"/>
        </w:rPr>
      </w:pPr>
      <w:r w:rsidRPr="00B07552">
        <w:rPr>
          <w:rFonts w:ascii="Tinos" w:eastAsia="Tinos" w:hAnsi="Tinos" w:cs="Tinos"/>
          <w:sz w:val="22"/>
          <w:szCs w:val="28"/>
        </w:rPr>
        <w:t>Отсутствие у Росреестра информации об оплате государственной пошлины является основанием для возврата документов  без рассмотрения.</w:t>
      </w:r>
    </w:p>
    <w:p w:rsidR="00B07552" w:rsidRPr="00B07552" w:rsidRDefault="00B07552" w:rsidP="00B07552">
      <w:pPr>
        <w:ind w:firstLine="709"/>
        <w:jc w:val="both"/>
        <w:rPr>
          <w:rFonts w:ascii="Tinos" w:hAnsi="Tinos" w:cs="Tinos"/>
          <w:sz w:val="22"/>
          <w:szCs w:val="28"/>
        </w:rPr>
      </w:pPr>
      <w:r w:rsidRPr="00B07552">
        <w:rPr>
          <w:rFonts w:ascii="Tinos" w:hAnsi="Tinos" w:cs="Tinos"/>
          <w:sz w:val="22"/>
          <w:szCs w:val="28"/>
        </w:rPr>
        <w:t>При наличии вопросов о порядке и размерах оплаты государственной пошлины вы можете обратиться к специалисту МФЦ, осуществляющему прием документов, а в случае подачи документов в электронном виде –             в «школу электронных услуг» Новосибирского Росреестра по номеру телефона: 8 (383) 243-88-28, 8 (383) 330-52-70, 8 (383-56)-20-786.</w:t>
      </w:r>
    </w:p>
    <w:p w:rsidR="00B07552" w:rsidRPr="00B07552" w:rsidRDefault="00B07552" w:rsidP="00B07552">
      <w:pPr>
        <w:rPr>
          <w:sz w:val="12"/>
        </w:rPr>
      </w:pPr>
    </w:p>
    <w:p w:rsidR="00B07552" w:rsidRPr="00B07552" w:rsidRDefault="00B07552" w:rsidP="00B07552">
      <w:pPr>
        <w:jc w:val="center"/>
        <w:rPr>
          <w:b/>
          <w:color w:val="5B9BD5"/>
          <w:sz w:val="20"/>
          <w:szCs w:val="28"/>
        </w:rPr>
      </w:pPr>
      <w:r w:rsidRPr="00B07552">
        <w:rPr>
          <w:b/>
          <w:color w:val="5B9BD5"/>
          <w:sz w:val="20"/>
          <w:szCs w:val="28"/>
        </w:rPr>
        <w:t xml:space="preserve">                                                                              РОСРЕЕСТР РАЗЪЯСНЯЕТ</w:t>
      </w:r>
    </w:p>
    <w:p w:rsidR="00B07552" w:rsidRPr="00B07552" w:rsidRDefault="00B07552" w:rsidP="00B07552">
      <w:pPr>
        <w:jc w:val="right"/>
        <w:rPr>
          <w:b/>
          <w:color w:val="5B9BD5"/>
          <w:sz w:val="20"/>
          <w:szCs w:val="28"/>
        </w:rPr>
      </w:pPr>
    </w:p>
    <w:p w:rsidR="00B07552" w:rsidRPr="00B07552" w:rsidRDefault="00B07552" w:rsidP="00B07552">
      <w:pPr>
        <w:jc w:val="center"/>
        <w:rPr>
          <w:b/>
          <w:sz w:val="20"/>
          <w:szCs w:val="26"/>
        </w:rPr>
      </w:pPr>
    </w:p>
    <w:p w:rsidR="00B07552" w:rsidRPr="00B07552" w:rsidRDefault="00B07552" w:rsidP="00B07552">
      <w:pPr>
        <w:jc w:val="center"/>
        <w:rPr>
          <w:b/>
          <w:sz w:val="20"/>
          <w:szCs w:val="26"/>
        </w:rPr>
      </w:pPr>
    </w:p>
    <w:p w:rsidR="00B07552" w:rsidRPr="00B07552" w:rsidRDefault="00B07552" w:rsidP="00B07552">
      <w:pPr>
        <w:jc w:val="center"/>
        <w:rPr>
          <w:b/>
          <w:sz w:val="20"/>
          <w:szCs w:val="28"/>
        </w:rPr>
      </w:pPr>
      <w:r w:rsidRPr="00B07552">
        <w:rPr>
          <w:b/>
          <w:sz w:val="20"/>
          <w:szCs w:val="28"/>
        </w:rPr>
        <w:t>Что необходимо знать владельцам земельных участков: изменения вступили в силу 1 марта 2025 года</w:t>
      </w:r>
    </w:p>
    <w:p w:rsidR="00B07552" w:rsidRPr="00B07552" w:rsidRDefault="00B07552" w:rsidP="00B07552">
      <w:pPr>
        <w:jc w:val="center"/>
        <w:rPr>
          <w:b/>
          <w:sz w:val="20"/>
          <w:szCs w:val="28"/>
        </w:rPr>
      </w:pPr>
    </w:p>
    <w:p w:rsidR="00B07552" w:rsidRPr="00B07552" w:rsidRDefault="00B07552" w:rsidP="00B07552">
      <w:pPr>
        <w:jc w:val="both"/>
        <w:rPr>
          <w:sz w:val="20"/>
          <w:szCs w:val="28"/>
        </w:rPr>
      </w:pPr>
      <w:r w:rsidRPr="00B07552">
        <w:rPr>
          <w:sz w:val="20"/>
          <w:szCs w:val="28"/>
        </w:rPr>
        <w:tab/>
        <w:t>1 марта 2025 года внесены важные изменения в законодательство об использовании земельных участков.</w:t>
      </w:r>
    </w:p>
    <w:p w:rsidR="00B07552" w:rsidRPr="00B07552" w:rsidRDefault="00B07552" w:rsidP="00B07552">
      <w:pPr>
        <w:jc w:val="both"/>
        <w:rPr>
          <w:sz w:val="20"/>
          <w:szCs w:val="28"/>
        </w:rPr>
      </w:pPr>
      <w:r w:rsidRPr="00B07552">
        <w:rPr>
          <w:sz w:val="20"/>
          <w:szCs w:val="28"/>
        </w:rPr>
        <w:tab/>
        <w:t>Федеральный закон от 08.08.2024 № 307-ФЗ установил трехлетний срок для освоения земельных участков, расположенных в границах населенных пунктов, садовых и огородных земельных участков.</w:t>
      </w:r>
    </w:p>
    <w:p w:rsidR="00B07552" w:rsidRPr="00B07552" w:rsidRDefault="00B07552" w:rsidP="00B07552">
      <w:pPr>
        <w:jc w:val="both"/>
        <w:rPr>
          <w:sz w:val="20"/>
          <w:szCs w:val="28"/>
        </w:rPr>
      </w:pPr>
      <w:r w:rsidRPr="00B07552">
        <w:rPr>
          <w:sz w:val="20"/>
          <w:szCs w:val="28"/>
        </w:rPr>
        <w:tab/>
        <w:t xml:space="preserve">Освоить землю – значит привести участок в состояние, пригодное для использования по целевому назначению и в соответствии с установленным видом разрешенного использования: провести корчевание, осушение, очистку от сорняков и т.д. По тем участкам, которые на 1 марта 2025 года уже в собственности, трехлетний срок на освоение исчисляется с 1 </w:t>
      </w:r>
      <w:r w:rsidRPr="00B07552">
        <w:rPr>
          <w:sz w:val="20"/>
          <w:szCs w:val="28"/>
        </w:rPr>
        <w:lastRenderedPageBreak/>
        <w:t>марта 2025 года. По участкам, которые будут переданы в собственность после 1 марта 2025 года, срок освоения исчисляется с момента регистрации права собственности на земельный участок.</w:t>
      </w:r>
    </w:p>
    <w:p w:rsidR="00B07552" w:rsidRPr="00B07552" w:rsidRDefault="00B07552" w:rsidP="00B07552">
      <w:pPr>
        <w:ind w:firstLine="708"/>
        <w:jc w:val="both"/>
        <w:rPr>
          <w:sz w:val="20"/>
          <w:szCs w:val="28"/>
        </w:rPr>
      </w:pPr>
      <w:r w:rsidRPr="00B07552">
        <w:rPr>
          <w:color w:val="121212"/>
          <w:sz w:val="20"/>
          <w:szCs w:val="28"/>
        </w:rPr>
        <w:t>Задача принятых норм — не наказать собственников или изъять у них земельные участки</w:t>
      </w:r>
      <w:bookmarkStart w:id="0" w:name="undefined"/>
      <w:bookmarkEnd w:id="0"/>
      <w:r w:rsidRPr="00B07552">
        <w:rPr>
          <w:color w:val="121212"/>
          <w:sz w:val="20"/>
          <w:szCs w:val="28"/>
        </w:rPr>
        <w:t>, а именно их возвращение на свои земельные участки для обеспечения надлежащего использования.</w:t>
      </w:r>
    </w:p>
    <w:p w:rsidR="00B07552" w:rsidRPr="00B07552" w:rsidRDefault="00B07552" w:rsidP="00B07552">
      <w:pPr>
        <w:jc w:val="both"/>
        <w:rPr>
          <w:sz w:val="20"/>
          <w:szCs w:val="28"/>
        </w:rPr>
      </w:pPr>
      <w:r w:rsidRPr="00B07552">
        <w:rPr>
          <w:sz w:val="20"/>
          <w:szCs w:val="28"/>
        </w:rPr>
        <w:tab/>
        <w:t>Неосвоение земельного участка в установленный срок не является основанием для его изъятия. Владельцы земельных участков, на которых будут выявлены признаки неиспользования, смогут устранить нарушения самостоятельно в установленном порядке на основании предписания, вынесенного органом по контролю (надзору) в сфере земельного законодательства.</w:t>
      </w:r>
    </w:p>
    <w:p w:rsidR="00B07552" w:rsidRPr="00B07552" w:rsidRDefault="00B07552" w:rsidP="00B07552">
      <w:pPr>
        <w:rPr>
          <w:sz w:val="12"/>
        </w:rPr>
      </w:pPr>
    </w:p>
    <w:p w:rsidR="00B07552" w:rsidRPr="00B07552" w:rsidRDefault="00B07552" w:rsidP="00B07552">
      <w:pPr>
        <w:pStyle w:val="Standard"/>
        <w:jc w:val="center"/>
        <w:rPr>
          <w:rFonts w:ascii="Segoe UI" w:hAnsi="Segoe UI" w:cs="Segoe UI"/>
          <w:b/>
          <w:sz w:val="20"/>
          <w:szCs w:val="28"/>
        </w:rPr>
      </w:pPr>
      <w:r w:rsidRPr="00B07552">
        <w:rPr>
          <w:rFonts w:ascii="Segoe UI" w:hAnsi="Segoe UI" w:cs="Segoe UI"/>
          <w:b/>
          <w:sz w:val="20"/>
          <w:szCs w:val="28"/>
        </w:rPr>
        <w:t>Что важно новосибирцам проверить перед покупкой недвижимости?</w:t>
      </w:r>
    </w:p>
    <w:p w:rsidR="00B07552" w:rsidRPr="00B07552" w:rsidRDefault="00B07552" w:rsidP="00B07552">
      <w:pPr>
        <w:pStyle w:val="Standard"/>
        <w:rPr>
          <w:rFonts w:ascii="Segoe UI" w:hAnsi="Segoe UI" w:cs="Segoe UI"/>
          <w:sz w:val="20"/>
          <w:szCs w:val="28"/>
        </w:rPr>
      </w:pPr>
    </w:p>
    <w:p w:rsidR="00B07552" w:rsidRPr="00B07552" w:rsidRDefault="00B07552" w:rsidP="00B07552">
      <w:pPr>
        <w:pStyle w:val="Standard"/>
        <w:tabs>
          <w:tab w:val="left" w:pos="709"/>
        </w:tabs>
        <w:jc w:val="both"/>
        <w:rPr>
          <w:rFonts w:ascii="Segoe UI" w:hAnsi="Segoe UI" w:cs="Segoe UI"/>
          <w:sz w:val="20"/>
          <w:szCs w:val="28"/>
        </w:rPr>
      </w:pPr>
      <w:r w:rsidRPr="00B07552">
        <w:rPr>
          <w:rFonts w:ascii="Segoe UI" w:hAnsi="Segoe UI" w:cs="Segoe UI"/>
          <w:sz w:val="20"/>
          <w:szCs w:val="28"/>
        </w:rPr>
        <w:t xml:space="preserve">          Управление Росреестра по Новосибирской области рекомендует перед покупкой дома или земельного участка обязательно проверить:</w:t>
      </w:r>
    </w:p>
    <w:p w:rsidR="00B07552" w:rsidRPr="00B07552" w:rsidRDefault="00B07552" w:rsidP="00B07552">
      <w:pPr>
        <w:pStyle w:val="Standard"/>
        <w:tabs>
          <w:tab w:val="left" w:pos="709"/>
        </w:tabs>
        <w:jc w:val="both"/>
        <w:rPr>
          <w:rFonts w:ascii="Segoe UI" w:hAnsi="Segoe UI" w:cs="Segoe UI"/>
          <w:sz w:val="20"/>
          <w:szCs w:val="28"/>
        </w:rPr>
      </w:pPr>
      <w:r w:rsidRPr="00B07552">
        <w:rPr>
          <w:rFonts w:ascii="Segoe UI" w:hAnsi="Segoe UI" w:cs="Segoe UI"/>
          <w:sz w:val="20"/>
          <w:szCs w:val="28"/>
        </w:rPr>
        <w:tab/>
        <w:t>- отсутствие арестов на объект недвижимости или запрещений совершения сделок с ним;</w:t>
      </w:r>
    </w:p>
    <w:p w:rsidR="00B07552" w:rsidRPr="00B07552" w:rsidRDefault="00B07552" w:rsidP="00B07552">
      <w:pPr>
        <w:pStyle w:val="Standard"/>
        <w:tabs>
          <w:tab w:val="left" w:pos="709"/>
        </w:tabs>
        <w:jc w:val="both"/>
        <w:rPr>
          <w:rFonts w:ascii="Segoe UI" w:hAnsi="Segoe UI" w:cs="Segoe UI"/>
          <w:sz w:val="20"/>
          <w:szCs w:val="28"/>
        </w:rPr>
      </w:pPr>
      <w:r w:rsidRPr="00B07552">
        <w:rPr>
          <w:rFonts w:ascii="Segoe UI" w:hAnsi="Segoe UI" w:cs="Segoe UI"/>
          <w:sz w:val="20"/>
          <w:szCs w:val="28"/>
        </w:rPr>
        <w:tab/>
        <w:t xml:space="preserve">- наличие четко установленных границ земельного участка. </w:t>
      </w:r>
    </w:p>
    <w:p w:rsidR="00B07552" w:rsidRPr="00B07552" w:rsidRDefault="00B07552" w:rsidP="00B07552">
      <w:pPr>
        <w:ind w:firstLine="708"/>
        <w:jc w:val="both"/>
        <w:rPr>
          <w:rFonts w:ascii="Segoe UI" w:hAnsi="Segoe UI" w:cs="Segoe UI"/>
          <w:sz w:val="20"/>
          <w:szCs w:val="28"/>
        </w:rPr>
      </w:pPr>
      <w:r w:rsidRPr="00B07552">
        <w:rPr>
          <w:rFonts w:ascii="Segoe UI" w:hAnsi="Segoe UI" w:cs="Segoe UI"/>
          <w:sz w:val="20"/>
          <w:szCs w:val="28"/>
        </w:rPr>
        <w:t xml:space="preserve">С 1 марта 2025 года нельзя поставить на кадастровый учёт или оформить права на здание, сооружение или объект незавершенного строительства, расположенные на земельном участке, без учтённых границ. </w:t>
      </w:r>
    </w:p>
    <w:p w:rsidR="00B07552" w:rsidRPr="00B07552" w:rsidRDefault="00B07552" w:rsidP="00B07552">
      <w:pPr>
        <w:ind w:firstLine="708"/>
        <w:jc w:val="both"/>
        <w:rPr>
          <w:rFonts w:ascii="Segoe UI" w:hAnsi="Segoe UI" w:cs="Segoe UI"/>
          <w:sz w:val="20"/>
          <w:szCs w:val="28"/>
        </w:rPr>
      </w:pPr>
      <w:r w:rsidRPr="00B07552">
        <w:rPr>
          <w:rFonts w:ascii="Segoe UI" w:hAnsi="Segoe UI" w:cs="Segoe UI"/>
          <w:sz w:val="20"/>
          <w:szCs w:val="28"/>
        </w:rPr>
        <w:t>Чтобы получить достоверную информацию о недвижимости, используйте только официальные источники:</w:t>
      </w:r>
    </w:p>
    <w:p w:rsidR="00B07552" w:rsidRPr="00B07552" w:rsidRDefault="00B07552" w:rsidP="00B07552">
      <w:pPr>
        <w:ind w:firstLine="708"/>
        <w:jc w:val="both"/>
        <w:rPr>
          <w:rFonts w:ascii="Segoe UI" w:hAnsi="Segoe UI" w:cs="Segoe UI"/>
          <w:sz w:val="20"/>
          <w:szCs w:val="28"/>
        </w:rPr>
      </w:pPr>
      <w:r w:rsidRPr="00B07552">
        <w:rPr>
          <w:rFonts w:ascii="Segoe UI" w:hAnsi="Segoe UI" w:cs="Segoe UI"/>
          <w:sz w:val="20"/>
          <w:szCs w:val="28"/>
        </w:rPr>
        <w:t>rosreestr.gov.ru</w:t>
      </w:r>
    </w:p>
    <w:p w:rsidR="00B07552" w:rsidRPr="00B07552" w:rsidRDefault="00B07552" w:rsidP="00B07552">
      <w:pPr>
        <w:ind w:firstLine="708"/>
        <w:jc w:val="both"/>
        <w:rPr>
          <w:rFonts w:ascii="Segoe UI" w:hAnsi="Segoe UI" w:cs="Segoe UI"/>
          <w:sz w:val="20"/>
          <w:szCs w:val="28"/>
        </w:rPr>
      </w:pPr>
      <w:r w:rsidRPr="00B07552">
        <w:rPr>
          <w:rFonts w:ascii="Segoe UI" w:hAnsi="Segoe UI" w:cs="Segoe UI"/>
          <w:sz w:val="20"/>
          <w:szCs w:val="28"/>
        </w:rPr>
        <w:t>gosuslugi.ru</w:t>
      </w:r>
    </w:p>
    <w:p w:rsidR="00B07552" w:rsidRPr="00B07552" w:rsidRDefault="00B07552" w:rsidP="00B07552">
      <w:pPr>
        <w:ind w:firstLine="708"/>
        <w:jc w:val="both"/>
        <w:rPr>
          <w:rFonts w:ascii="Segoe UI" w:hAnsi="Segoe UI" w:cs="Segoe UI"/>
          <w:sz w:val="20"/>
          <w:szCs w:val="28"/>
        </w:rPr>
      </w:pPr>
      <w:r w:rsidRPr="00B07552">
        <w:rPr>
          <w:rFonts w:ascii="Segoe UI" w:hAnsi="Segoe UI" w:cs="Segoe UI"/>
          <w:sz w:val="20"/>
          <w:szCs w:val="28"/>
        </w:rPr>
        <w:t>nspd.gov.ru</w:t>
      </w:r>
    </w:p>
    <w:p w:rsidR="00B07552" w:rsidRPr="00B07552" w:rsidRDefault="00B07552" w:rsidP="00B07552">
      <w:pPr>
        <w:pStyle w:val="Standard"/>
        <w:jc w:val="right"/>
        <w:rPr>
          <w:noProof/>
          <w:sz w:val="18"/>
          <w:lang w:eastAsia="ru-RU" w:bidi="ar-SA"/>
        </w:rPr>
      </w:pPr>
      <w:r w:rsidRPr="00B07552">
        <w:rPr>
          <w:rFonts w:ascii="Segoe UI" w:hAnsi="Segoe UI" w:cs="Segoe UI"/>
          <w:b/>
          <w:noProof/>
          <w:color w:val="009AFF"/>
          <w:sz w:val="20"/>
        </w:rPr>
        <w:t>НСПД</w:t>
      </w:r>
    </w:p>
    <w:p w:rsidR="00B07552" w:rsidRPr="00B07552" w:rsidRDefault="00B07552" w:rsidP="00B07552">
      <w:pPr>
        <w:pStyle w:val="Standard"/>
        <w:rPr>
          <w:rFonts w:ascii="Times New Roman" w:hAnsi="Times New Roman" w:cs="Times New Roman"/>
          <w:b/>
          <w:bCs/>
          <w:sz w:val="20"/>
          <w:szCs w:val="28"/>
        </w:rPr>
      </w:pPr>
    </w:p>
    <w:p w:rsidR="00B07552" w:rsidRPr="00B07552" w:rsidRDefault="00B07552" w:rsidP="00B07552">
      <w:pPr>
        <w:pStyle w:val="Standard"/>
        <w:jc w:val="center"/>
        <w:rPr>
          <w:rFonts w:ascii="Segoe UI" w:hAnsi="Segoe UI" w:cs="Segoe UI"/>
          <w:b/>
          <w:bCs/>
          <w:sz w:val="20"/>
          <w:szCs w:val="28"/>
        </w:rPr>
      </w:pPr>
      <w:r w:rsidRPr="00B07552">
        <w:rPr>
          <w:rFonts w:ascii="Segoe UI" w:hAnsi="Segoe UI" w:cs="Segoe UI"/>
          <w:b/>
          <w:bCs/>
          <w:sz w:val="20"/>
          <w:szCs w:val="28"/>
        </w:rPr>
        <w:t>О взаимодействии с органами местного самоуправления</w:t>
      </w:r>
    </w:p>
    <w:p w:rsidR="00B07552" w:rsidRPr="00B07552" w:rsidRDefault="00B07552" w:rsidP="00B07552">
      <w:pPr>
        <w:pStyle w:val="Standard"/>
        <w:jc w:val="center"/>
        <w:rPr>
          <w:rFonts w:ascii="Segoe UI" w:hAnsi="Segoe UI" w:cs="Segoe UI"/>
          <w:b/>
          <w:bCs/>
          <w:sz w:val="20"/>
          <w:szCs w:val="28"/>
        </w:rPr>
      </w:pPr>
    </w:p>
    <w:p w:rsidR="00B07552" w:rsidRPr="00B07552" w:rsidRDefault="00B07552" w:rsidP="00B07552">
      <w:pPr>
        <w:pStyle w:val="PreformattedText"/>
        <w:ind w:firstLine="709"/>
        <w:jc w:val="both"/>
        <w:rPr>
          <w:rFonts w:ascii="Segoe UI" w:hAnsi="Segoe UI" w:cs="Segoe UI"/>
          <w:szCs w:val="28"/>
          <w:lang w:val="ru-RU"/>
        </w:rPr>
      </w:pPr>
      <w:r w:rsidRPr="00B07552">
        <w:rPr>
          <w:rFonts w:ascii="Segoe UI" w:hAnsi="Segoe UI" w:cs="Segoe UI"/>
          <w:szCs w:val="28"/>
          <w:lang w:val="ru-RU"/>
        </w:rPr>
        <w:t>Ежегодно 21 апреля в России отмечается День местного самоуправления.</w:t>
      </w:r>
    </w:p>
    <w:p w:rsidR="00B07552" w:rsidRPr="00B07552" w:rsidRDefault="00B07552" w:rsidP="00B07552">
      <w:pPr>
        <w:pStyle w:val="PreformattedText"/>
        <w:ind w:firstLine="709"/>
        <w:jc w:val="both"/>
        <w:rPr>
          <w:rFonts w:ascii="Segoe UI" w:hAnsi="Segoe UI" w:cs="Segoe UI"/>
          <w:szCs w:val="28"/>
          <w:lang w:val="ru-RU"/>
        </w:rPr>
      </w:pPr>
      <w:r w:rsidRPr="00B07552">
        <w:rPr>
          <w:rFonts w:ascii="Segoe UI" w:hAnsi="Segoe UI" w:cs="Segoe UI"/>
          <w:szCs w:val="28"/>
          <w:lang w:val="ru-RU"/>
        </w:rPr>
        <w:t>Органы местного самоуправления наделены широким кругом полномочий по решению задач в различных сферах жизнедеятельности муниципального образования.</w:t>
      </w:r>
    </w:p>
    <w:p w:rsidR="00B07552" w:rsidRPr="00B07552" w:rsidRDefault="00B07552" w:rsidP="00B07552">
      <w:pPr>
        <w:pStyle w:val="PreformattedText"/>
        <w:ind w:firstLine="709"/>
        <w:jc w:val="both"/>
        <w:rPr>
          <w:rFonts w:ascii="Segoe UI" w:hAnsi="Segoe UI" w:cs="Segoe UI"/>
          <w:szCs w:val="28"/>
          <w:lang w:val="ru-RU"/>
        </w:rPr>
      </w:pPr>
      <w:r w:rsidRPr="00B07552">
        <w:rPr>
          <w:rFonts w:ascii="Segoe UI" w:hAnsi="Segoe UI" w:cs="Segoe UI"/>
          <w:szCs w:val="28"/>
          <w:lang w:val="ru-RU"/>
        </w:rPr>
        <w:t>Ряд важнейших вопросов решается при взаимодействии с Росреестром.</w:t>
      </w:r>
    </w:p>
    <w:p w:rsidR="00B07552" w:rsidRPr="00B07552" w:rsidRDefault="00B07552" w:rsidP="00B07552">
      <w:pPr>
        <w:pStyle w:val="PreformattedText"/>
        <w:ind w:firstLine="709"/>
        <w:jc w:val="both"/>
        <w:rPr>
          <w:rFonts w:ascii="Segoe UI" w:hAnsi="Segoe UI" w:cs="Segoe UI"/>
          <w:szCs w:val="28"/>
          <w:lang w:val="ru-RU"/>
        </w:rPr>
      </w:pPr>
      <w:r w:rsidRPr="00B07552">
        <w:rPr>
          <w:rFonts w:ascii="Segoe UI" w:hAnsi="Segoe UI" w:cs="Segoe UI"/>
          <w:szCs w:val="28"/>
          <w:lang w:val="ru-RU"/>
        </w:rPr>
        <w:t>Регистрация права муниципальной собственности, распоряжение муниципальным имуществом, оформление ранее возникших прав, выявление правообладателей ранее учтенных объектов недвижимости, проведение комплексных кадастровых работ, внесение в</w:t>
      </w:r>
      <w:r w:rsidRPr="00B07552">
        <w:rPr>
          <w:rFonts w:ascii="Segoe UI" w:hAnsi="Segoe UI" w:cs="Segoe UI"/>
          <w:szCs w:val="28"/>
        </w:rPr>
        <w:t> </w:t>
      </w:r>
      <w:r w:rsidRPr="00B07552">
        <w:rPr>
          <w:rFonts w:ascii="Segoe UI" w:hAnsi="Segoe UI" w:cs="Segoe UI"/>
          <w:szCs w:val="28"/>
          <w:lang w:val="ru-RU"/>
        </w:rPr>
        <w:t>Единый государственный реестр недвижимости (ЕГРН) сведений о</w:t>
      </w:r>
      <w:r w:rsidRPr="00B07552">
        <w:rPr>
          <w:rFonts w:ascii="Segoe UI" w:hAnsi="Segoe UI" w:cs="Segoe UI"/>
          <w:szCs w:val="28"/>
        </w:rPr>
        <w:t> </w:t>
      </w:r>
      <w:r w:rsidRPr="00B07552">
        <w:rPr>
          <w:rFonts w:ascii="Segoe UI" w:hAnsi="Segoe UI" w:cs="Segoe UI"/>
          <w:szCs w:val="28"/>
          <w:lang w:val="ru-RU"/>
        </w:rPr>
        <w:t>границах населенных пунктов, территориальных зон, наполнение ЕГРН сведениями о</w:t>
      </w:r>
      <w:r w:rsidRPr="00B07552">
        <w:rPr>
          <w:rFonts w:ascii="Segoe UI" w:hAnsi="Segoe UI" w:cs="Segoe UI"/>
          <w:szCs w:val="28"/>
        </w:rPr>
        <w:t> </w:t>
      </w:r>
      <w:r w:rsidRPr="00B07552">
        <w:rPr>
          <w:rFonts w:ascii="Segoe UI" w:hAnsi="Segoe UI" w:cs="Segoe UI"/>
          <w:szCs w:val="28"/>
          <w:lang w:val="ru-RU"/>
        </w:rPr>
        <w:t>категории земель и</w:t>
      </w:r>
      <w:r w:rsidRPr="00B07552">
        <w:rPr>
          <w:rFonts w:ascii="Segoe UI" w:hAnsi="Segoe UI" w:cs="Segoe UI"/>
          <w:szCs w:val="28"/>
        </w:rPr>
        <w:t> </w:t>
      </w:r>
      <w:r w:rsidRPr="00B07552">
        <w:rPr>
          <w:rFonts w:ascii="Segoe UI" w:hAnsi="Segoe UI" w:cs="Segoe UI"/>
          <w:szCs w:val="28"/>
          <w:lang w:val="ru-RU"/>
        </w:rPr>
        <w:t>разрешенном использовании земельных участков - основные точки соприкосновения деятельности ведомства и местных администраций.</w:t>
      </w:r>
    </w:p>
    <w:p w:rsidR="00B07552" w:rsidRPr="00B07552" w:rsidRDefault="00B07552" w:rsidP="00B07552">
      <w:pPr>
        <w:pStyle w:val="PreformattedText"/>
        <w:ind w:firstLine="709"/>
        <w:jc w:val="both"/>
        <w:rPr>
          <w:rFonts w:ascii="Segoe UI" w:hAnsi="Segoe UI" w:cs="Segoe UI"/>
          <w:szCs w:val="28"/>
          <w:lang w:val="ru-RU"/>
        </w:rPr>
      </w:pPr>
      <w:r w:rsidRPr="00B07552">
        <w:rPr>
          <w:rFonts w:ascii="Segoe UI" w:hAnsi="Segoe UI" w:cs="Segoe UI"/>
          <w:szCs w:val="28"/>
          <w:lang w:val="ru-RU"/>
        </w:rPr>
        <w:t>Приоритетное направление взаимодействия – реализация государственной программы «Национальная система пространственных данных».</w:t>
      </w:r>
    </w:p>
    <w:p w:rsidR="00B07552" w:rsidRPr="00B07552" w:rsidRDefault="00B07552" w:rsidP="00B07552">
      <w:pPr>
        <w:pStyle w:val="PreformattedText"/>
        <w:ind w:firstLine="709"/>
        <w:jc w:val="both"/>
        <w:rPr>
          <w:rFonts w:ascii="Segoe UI" w:hAnsi="Segoe UI" w:cs="Segoe UI"/>
          <w:szCs w:val="28"/>
          <w:lang w:val="ru-RU"/>
        </w:rPr>
      </w:pPr>
      <w:r w:rsidRPr="00B07552">
        <w:rPr>
          <w:rFonts w:ascii="Segoe UI" w:hAnsi="Segoe UI" w:cs="Segoe UI"/>
          <w:szCs w:val="28"/>
          <w:lang w:val="ru-RU"/>
        </w:rPr>
        <w:t>Для повышения качества оказания государственных и муниципальных услуг Управление Росреестра по Новосибирской области на постоянной основе проводит рабочие встречи с органами местного самоуправления                     по вопросам изменения законодательства и правоприменительной практики.</w:t>
      </w:r>
    </w:p>
    <w:p w:rsidR="00B07552" w:rsidRPr="00B07552" w:rsidRDefault="00B07552" w:rsidP="00B07552">
      <w:pPr>
        <w:pStyle w:val="PreformattedText"/>
        <w:ind w:firstLine="709"/>
        <w:jc w:val="both"/>
        <w:rPr>
          <w:rFonts w:ascii="Segoe UI" w:hAnsi="Segoe UI" w:cs="Segoe UI"/>
          <w:szCs w:val="28"/>
          <w:lang w:val="ru-RU"/>
        </w:rPr>
      </w:pPr>
      <w:r w:rsidRPr="00B07552">
        <w:rPr>
          <w:rFonts w:ascii="Segoe UI" w:hAnsi="Segoe UI" w:cs="Segoe UI"/>
          <w:szCs w:val="28"/>
          <w:lang w:val="ru-RU"/>
        </w:rPr>
        <w:t>Практические советы по оформлению и предоставлению электронных документов специалисты местных администраций получают в Школе электронных услуг новосибирского Росреестра.</w:t>
      </w:r>
    </w:p>
    <w:p w:rsidR="00B07552" w:rsidRPr="00B07552" w:rsidRDefault="00B07552" w:rsidP="00B07552">
      <w:pPr>
        <w:pStyle w:val="PreformattedText"/>
        <w:ind w:firstLine="709"/>
        <w:jc w:val="both"/>
        <w:rPr>
          <w:rFonts w:ascii="Segoe UI" w:hAnsi="Segoe UI" w:cs="Segoe UI"/>
          <w:szCs w:val="28"/>
          <w:lang w:val="ru-RU"/>
        </w:rPr>
      </w:pPr>
      <w:r w:rsidRPr="00B07552">
        <w:rPr>
          <w:rFonts w:ascii="Segoe UI" w:hAnsi="Segoe UI" w:cs="Segoe UI"/>
          <w:szCs w:val="28"/>
          <w:lang w:val="ru-RU"/>
        </w:rPr>
        <w:t xml:space="preserve">100 % заявлений органов местного самоуправления об осуществлении учетно-регистрационных действий поступают в электронном виде. С начала года в Управление поступило свыше 9000 заявлений органов местного самоуправления об осуществлении учетно-регистрационных действий. </w:t>
      </w:r>
    </w:p>
    <w:p w:rsidR="00B07552" w:rsidRPr="00B07552" w:rsidRDefault="00B07552" w:rsidP="00B07552">
      <w:pPr>
        <w:pStyle w:val="PreformattedText"/>
        <w:ind w:firstLine="709"/>
        <w:jc w:val="both"/>
        <w:rPr>
          <w:rFonts w:ascii="Segoe UI" w:hAnsi="Segoe UI" w:cs="Segoe UI"/>
          <w:szCs w:val="28"/>
          <w:lang w:val="ru-RU"/>
        </w:rPr>
      </w:pPr>
      <w:r w:rsidRPr="00B07552">
        <w:rPr>
          <w:rFonts w:ascii="Segoe UI" w:hAnsi="Segoe UI" w:cs="Segoe UI"/>
          <w:szCs w:val="28"/>
          <w:lang w:val="ru-RU"/>
        </w:rPr>
        <w:t>Средний срок электронной регистрации на недвижимость                                не превышает одного рабочего дня.</w:t>
      </w:r>
    </w:p>
    <w:p w:rsidR="00B07552" w:rsidRPr="00B07552" w:rsidRDefault="00B07552" w:rsidP="00B07552">
      <w:pPr>
        <w:pStyle w:val="PreformattedText"/>
        <w:ind w:firstLine="709"/>
        <w:jc w:val="both"/>
        <w:rPr>
          <w:rFonts w:ascii="Segoe UI" w:hAnsi="Segoe UI" w:cs="Segoe UI"/>
          <w:szCs w:val="28"/>
          <w:lang w:val="ru-RU"/>
        </w:rPr>
      </w:pPr>
      <w:r w:rsidRPr="00B07552">
        <w:rPr>
          <w:rFonts w:ascii="Segoe UI" w:hAnsi="Segoe UI" w:cs="Segoe UI"/>
          <w:szCs w:val="28"/>
          <w:lang w:val="ru-RU"/>
        </w:rPr>
        <w:t xml:space="preserve">Работа непосредственно с местными жителями, многозадачность и открытость деятельности требуют от работников органов местного самоуправления широкого спектра знаний, постоянного самоконтроля, высокого уровня ответственности и социальной ориентированности.   </w:t>
      </w:r>
    </w:p>
    <w:p w:rsidR="00B07552" w:rsidRPr="00B07552" w:rsidRDefault="00B07552" w:rsidP="00B07552">
      <w:pPr>
        <w:pStyle w:val="PreformattedText"/>
        <w:tabs>
          <w:tab w:val="left" w:pos="709"/>
        </w:tabs>
        <w:ind w:firstLine="709"/>
        <w:jc w:val="both"/>
        <w:rPr>
          <w:rFonts w:ascii="Segoe UI" w:hAnsi="Segoe UI" w:cs="Segoe UI"/>
          <w:szCs w:val="28"/>
          <w:lang w:val="ru-RU"/>
        </w:rPr>
      </w:pPr>
      <w:r w:rsidRPr="00B07552">
        <w:rPr>
          <w:rFonts w:ascii="Segoe UI" w:hAnsi="Segoe UI" w:cs="Segoe UI"/>
          <w:szCs w:val="28"/>
          <w:lang w:val="ru-RU"/>
        </w:rPr>
        <w:t>Поздравляем коллег с праздником! Желаем успешной реализации поставленных задач, благополучия и процветания.</w:t>
      </w:r>
    </w:p>
    <w:p w:rsidR="00B07552" w:rsidRPr="00B07552" w:rsidRDefault="00B07552" w:rsidP="00B07552">
      <w:pPr>
        <w:rPr>
          <w:sz w:val="12"/>
        </w:rPr>
      </w:pPr>
    </w:p>
    <w:p w:rsidR="00B07552" w:rsidRPr="00B07552" w:rsidRDefault="00B07552" w:rsidP="00B07552">
      <w:pPr>
        <w:autoSpaceDE w:val="0"/>
        <w:autoSpaceDN w:val="0"/>
        <w:adjustRightInd w:val="0"/>
        <w:ind w:firstLine="709"/>
        <w:jc w:val="right"/>
        <w:rPr>
          <w:rFonts w:ascii="Segoe UI" w:hAnsi="Segoe UI" w:cs="Segoe UI"/>
          <w:b/>
          <w:noProof/>
          <w:color w:val="009AFF"/>
          <w:sz w:val="20"/>
        </w:rPr>
      </w:pPr>
      <w:r w:rsidRPr="00B07552">
        <w:rPr>
          <w:rFonts w:ascii="Segoe UI" w:hAnsi="Segoe UI" w:cs="Segoe UI"/>
          <w:b/>
          <w:noProof/>
          <w:color w:val="009AFF"/>
          <w:sz w:val="20"/>
        </w:rPr>
        <w:t>Услуги Росреестра</w:t>
      </w:r>
    </w:p>
    <w:p w:rsidR="00B07552" w:rsidRPr="00B07552" w:rsidRDefault="00B07552" w:rsidP="00B07552">
      <w:pPr>
        <w:tabs>
          <w:tab w:val="left" w:pos="1105"/>
        </w:tabs>
        <w:ind w:firstLine="1106"/>
        <w:jc w:val="center"/>
        <w:rPr>
          <w:rFonts w:ascii="Segoe UI" w:hAnsi="Segoe UI" w:cs="Segoe UI"/>
          <w:b/>
          <w:sz w:val="20"/>
          <w:szCs w:val="28"/>
        </w:rPr>
      </w:pPr>
    </w:p>
    <w:p w:rsidR="00B07552" w:rsidRPr="00B07552" w:rsidRDefault="00B07552" w:rsidP="00B07552">
      <w:pPr>
        <w:tabs>
          <w:tab w:val="left" w:pos="1105"/>
        </w:tabs>
        <w:jc w:val="center"/>
        <w:rPr>
          <w:rFonts w:ascii="Segoe UI" w:hAnsi="Segoe UI" w:cs="Segoe UI"/>
          <w:b/>
          <w:sz w:val="20"/>
          <w:szCs w:val="28"/>
        </w:rPr>
      </w:pPr>
      <w:r w:rsidRPr="00B07552">
        <w:rPr>
          <w:rFonts w:ascii="Segoe UI" w:hAnsi="Segoe UI" w:cs="Segoe UI"/>
          <w:b/>
          <w:sz w:val="20"/>
          <w:szCs w:val="28"/>
        </w:rPr>
        <w:t>О льготах при получении сведений ЕГРН</w:t>
      </w:r>
    </w:p>
    <w:p w:rsidR="00B07552" w:rsidRPr="00B07552" w:rsidRDefault="00B07552" w:rsidP="00B07552">
      <w:pPr>
        <w:tabs>
          <w:tab w:val="left" w:pos="1105"/>
        </w:tabs>
        <w:ind w:firstLine="1106"/>
        <w:jc w:val="both"/>
        <w:rPr>
          <w:rFonts w:ascii="Segoe UI" w:hAnsi="Segoe UI" w:cs="Segoe UI"/>
          <w:sz w:val="20"/>
          <w:szCs w:val="28"/>
        </w:rPr>
      </w:pPr>
      <w:r w:rsidRPr="00B07552">
        <w:rPr>
          <w:rFonts w:ascii="Segoe UI" w:hAnsi="Segoe UI" w:cs="Segoe UI"/>
          <w:sz w:val="20"/>
          <w:szCs w:val="28"/>
        </w:rPr>
        <w:t>Предоставление сведений Единого государственного реестра недвижимости (ЕГРН) является одной из самых популярных услуг филиала ППК «Роскадастр» по Новосибирской области. Так, в 2024 году специалисты филиала подготовили 3,1 млн документов по запросам заявителей.</w:t>
      </w:r>
    </w:p>
    <w:p w:rsidR="00B07552" w:rsidRPr="00B07552" w:rsidRDefault="00B07552" w:rsidP="00B07552">
      <w:pPr>
        <w:tabs>
          <w:tab w:val="left" w:pos="1105"/>
        </w:tabs>
        <w:ind w:firstLine="1106"/>
        <w:jc w:val="both"/>
        <w:rPr>
          <w:rFonts w:ascii="Segoe UI" w:hAnsi="Segoe UI" w:cs="Segoe UI"/>
          <w:sz w:val="20"/>
          <w:szCs w:val="28"/>
        </w:rPr>
      </w:pPr>
      <w:r w:rsidRPr="00B07552">
        <w:rPr>
          <w:rFonts w:ascii="Segoe UI" w:hAnsi="Segoe UI" w:cs="Segoe UI"/>
          <w:sz w:val="20"/>
          <w:szCs w:val="28"/>
        </w:rPr>
        <w:lastRenderedPageBreak/>
        <w:t xml:space="preserve">Порядок предоставления сведений ЕГРН предусматривает для отдельных категорий граждан предоставление </w:t>
      </w:r>
      <w:hyperlink r:id="rId17" w:history="1">
        <w:r w:rsidRPr="00B07552">
          <w:rPr>
            <w:rStyle w:val="a4"/>
            <w:rFonts w:ascii="Segoe UI" w:hAnsi="Segoe UI" w:cs="Segoe UI"/>
            <w:sz w:val="20"/>
            <w:szCs w:val="28"/>
          </w:rPr>
          <w:t>скидки</w:t>
        </w:r>
      </w:hyperlink>
      <w:r w:rsidRPr="00B07552">
        <w:rPr>
          <w:rFonts w:ascii="Segoe UI" w:hAnsi="Segoe UI" w:cs="Segoe UI"/>
          <w:sz w:val="20"/>
          <w:szCs w:val="28"/>
        </w:rPr>
        <w:t xml:space="preserve"> в размере 50% при оплате государственной пошлины. </w:t>
      </w:r>
    </w:p>
    <w:p w:rsidR="00B07552" w:rsidRPr="00B07552" w:rsidRDefault="00B07552" w:rsidP="00B07552">
      <w:pPr>
        <w:tabs>
          <w:tab w:val="left" w:pos="1105"/>
        </w:tabs>
        <w:ind w:firstLine="1106"/>
        <w:jc w:val="both"/>
        <w:rPr>
          <w:rFonts w:ascii="Segoe UI" w:hAnsi="Segoe UI" w:cs="Segoe UI"/>
          <w:sz w:val="20"/>
          <w:szCs w:val="28"/>
        </w:rPr>
      </w:pPr>
      <w:r w:rsidRPr="00B07552">
        <w:rPr>
          <w:rFonts w:ascii="Segoe UI" w:hAnsi="Segoe UI" w:cs="Segoe UI"/>
          <w:sz w:val="20"/>
          <w:szCs w:val="28"/>
        </w:rPr>
        <w:t>Льгота предоставляется:</w:t>
      </w:r>
    </w:p>
    <w:p w:rsidR="00B07552" w:rsidRPr="00B07552" w:rsidRDefault="00B07552" w:rsidP="00B07552">
      <w:pPr>
        <w:tabs>
          <w:tab w:val="left" w:pos="1105"/>
        </w:tabs>
        <w:ind w:firstLine="1106"/>
        <w:jc w:val="both"/>
        <w:rPr>
          <w:rFonts w:ascii="Segoe UI" w:hAnsi="Segoe UI" w:cs="Segoe UI"/>
          <w:sz w:val="20"/>
          <w:szCs w:val="28"/>
        </w:rPr>
      </w:pPr>
      <w:r w:rsidRPr="00B07552">
        <w:rPr>
          <w:rFonts w:ascii="Segoe UI" w:hAnsi="Segoe UI" w:cs="Segoe UI"/>
          <w:sz w:val="20"/>
          <w:szCs w:val="28"/>
        </w:rPr>
        <w:t xml:space="preserve">ветеранам и инвалидам Великой Отечественной войны; </w:t>
      </w:r>
    </w:p>
    <w:p w:rsidR="00B07552" w:rsidRPr="00B07552" w:rsidRDefault="00B07552" w:rsidP="00B07552">
      <w:pPr>
        <w:tabs>
          <w:tab w:val="left" w:pos="1105"/>
        </w:tabs>
        <w:ind w:firstLine="1106"/>
        <w:jc w:val="both"/>
        <w:rPr>
          <w:rFonts w:ascii="Segoe UI" w:hAnsi="Segoe UI" w:cs="Segoe UI"/>
          <w:sz w:val="20"/>
          <w:szCs w:val="28"/>
        </w:rPr>
      </w:pPr>
      <w:hyperlink r:id="rId18" w:history="1">
        <w:r w:rsidRPr="00B07552">
          <w:rPr>
            <w:rStyle w:val="a4"/>
            <w:rFonts w:ascii="Segoe UI" w:hAnsi="Segoe UI" w:cs="Segoe UI"/>
            <w:sz w:val="20"/>
            <w:szCs w:val="28"/>
          </w:rPr>
          <w:t>ветеранам боевых действий</w:t>
        </w:r>
      </w:hyperlink>
      <w:r w:rsidRPr="00B07552">
        <w:rPr>
          <w:rFonts w:ascii="Segoe UI" w:hAnsi="Segoe UI" w:cs="Segoe UI"/>
          <w:sz w:val="20"/>
          <w:szCs w:val="28"/>
        </w:rPr>
        <w:t xml:space="preserve"> на территориях СССР, РФ и других государств, в том числе участникам специальной военной операции. Льготные условия действуют также для детей-инвалидов, инвалидов с детства I группы, инвалидов I и II групп и граждан, имеющих трех и более несовершеннолетних детей.</w:t>
      </w:r>
    </w:p>
    <w:p w:rsidR="00B07552" w:rsidRPr="00B07552" w:rsidRDefault="00B07552" w:rsidP="00B07552">
      <w:pPr>
        <w:tabs>
          <w:tab w:val="left" w:pos="1105"/>
        </w:tabs>
        <w:ind w:firstLine="1106"/>
        <w:jc w:val="both"/>
        <w:rPr>
          <w:rFonts w:ascii="Segoe UI" w:hAnsi="Segoe UI" w:cs="Segoe UI"/>
          <w:sz w:val="20"/>
          <w:szCs w:val="28"/>
        </w:rPr>
      </w:pPr>
      <w:r w:rsidRPr="00B07552">
        <w:rPr>
          <w:rFonts w:ascii="Segoe UI" w:hAnsi="Segoe UI" w:cs="Segoe UI"/>
          <w:sz w:val="20"/>
          <w:szCs w:val="28"/>
        </w:rPr>
        <w:t>Плата, равная 50% от размера, установленного для физических лиц, действует при документальном подтверждении права на льготу. Также сведения должны запрашиваться в отношении объектов недвижимости, находящихся или находившихся в собственности указанных лиц.</w:t>
      </w:r>
    </w:p>
    <w:p w:rsidR="00B07552" w:rsidRPr="00B07552" w:rsidRDefault="00B07552" w:rsidP="00B07552">
      <w:pPr>
        <w:tabs>
          <w:tab w:val="left" w:pos="1105"/>
        </w:tabs>
        <w:ind w:firstLine="1106"/>
        <w:jc w:val="both"/>
        <w:rPr>
          <w:rFonts w:ascii="Segoe UI" w:hAnsi="Segoe UI" w:cs="Segoe UI"/>
          <w:sz w:val="20"/>
          <w:szCs w:val="28"/>
        </w:rPr>
      </w:pPr>
      <w:r w:rsidRPr="00B07552">
        <w:rPr>
          <w:rFonts w:ascii="Segoe UI" w:hAnsi="Segoe UI" w:cs="Segoe UI"/>
          <w:sz w:val="20"/>
          <w:szCs w:val="28"/>
        </w:rPr>
        <w:t xml:space="preserve">Запросить выписку из ЕГРН можно через </w:t>
      </w:r>
      <w:hyperlink r:id="rId19" w:history="1">
        <w:r w:rsidRPr="00B07552">
          <w:rPr>
            <w:rStyle w:val="a4"/>
            <w:rFonts w:ascii="Segoe UI" w:hAnsi="Segoe UI" w:cs="Segoe UI"/>
            <w:sz w:val="20"/>
            <w:szCs w:val="28"/>
          </w:rPr>
          <w:t>портал</w:t>
        </w:r>
      </w:hyperlink>
      <w:r w:rsidRPr="00B07552">
        <w:rPr>
          <w:rFonts w:ascii="Segoe UI" w:hAnsi="Segoe UI" w:cs="Segoe UI"/>
          <w:sz w:val="20"/>
          <w:szCs w:val="28"/>
        </w:rPr>
        <w:t xml:space="preserve"> Госуслуг, в офисах </w:t>
      </w:r>
      <w:hyperlink r:id="rId20" w:history="1">
        <w:r w:rsidRPr="00B07552">
          <w:rPr>
            <w:rStyle w:val="a4"/>
            <w:rFonts w:ascii="Segoe UI" w:hAnsi="Segoe UI" w:cs="Segoe UI"/>
            <w:sz w:val="20"/>
            <w:szCs w:val="28"/>
          </w:rPr>
          <w:t>МФЦ</w:t>
        </w:r>
      </w:hyperlink>
      <w:r w:rsidRPr="00B07552">
        <w:rPr>
          <w:rFonts w:ascii="Segoe UI" w:hAnsi="Segoe UI" w:cs="Segoe UI"/>
          <w:sz w:val="20"/>
          <w:szCs w:val="28"/>
        </w:rPr>
        <w:t>.</w:t>
      </w:r>
    </w:p>
    <w:p w:rsidR="00B07552" w:rsidRPr="00B07552" w:rsidRDefault="00B07552" w:rsidP="00B07552">
      <w:pPr>
        <w:rPr>
          <w:sz w:val="12"/>
        </w:rPr>
      </w:pPr>
    </w:p>
    <w:p w:rsidR="00B07552" w:rsidRPr="00B07552" w:rsidRDefault="00B07552" w:rsidP="00B07552">
      <w:pPr>
        <w:autoSpaceDE w:val="0"/>
        <w:autoSpaceDN w:val="0"/>
        <w:adjustRightInd w:val="0"/>
        <w:ind w:firstLine="709"/>
        <w:jc w:val="right"/>
        <w:rPr>
          <w:rFonts w:ascii="Segoe UI" w:hAnsi="Segoe UI" w:cs="Segoe UI"/>
          <w:b/>
          <w:noProof/>
          <w:color w:val="009AFF"/>
          <w:sz w:val="20"/>
        </w:rPr>
      </w:pPr>
      <w:r w:rsidRPr="00B07552">
        <w:rPr>
          <w:rFonts w:ascii="Segoe UI" w:hAnsi="Segoe UI" w:cs="Segoe UI"/>
          <w:b/>
          <w:noProof/>
          <w:color w:val="009AFF"/>
          <w:sz w:val="20"/>
        </w:rPr>
        <w:t>Услуги Росреестра, НСПД</w:t>
      </w:r>
    </w:p>
    <w:p w:rsidR="00B07552" w:rsidRPr="00B07552" w:rsidRDefault="00B07552" w:rsidP="00B07552">
      <w:pPr>
        <w:jc w:val="center"/>
        <w:rPr>
          <w:rFonts w:ascii="Segoe UI" w:hAnsi="Segoe UI" w:cs="Segoe UI"/>
          <w:b/>
          <w:sz w:val="20"/>
          <w:szCs w:val="28"/>
        </w:rPr>
      </w:pPr>
    </w:p>
    <w:p w:rsidR="00B07552" w:rsidRPr="00B07552" w:rsidRDefault="00B07552" w:rsidP="00B07552">
      <w:pPr>
        <w:jc w:val="center"/>
        <w:rPr>
          <w:rFonts w:ascii="Segoe UI" w:hAnsi="Segoe UI" w:cs="Segoe UI"/>
          <w:b/>
          <w:sz w:val="20"/>
          <w:szCs w:val="28"/>
        </w:rPr>
      </w:pPr>
      <w:r w:rsidRPr="00B07552">
        <w:rPr>
          <w:rFonts w:ascii="Segoe UI" w:hAnsi="Segoe UI" w:cs="Segoe UI"/>
          <w:b/>
          <w:sz w:val="20"/>
          <w:szCs w:val="28"/>
        </w:rPr>
        <w:t>Ранее учтенные объекты должны обрести границы</w:t>
      </w:r>
    </w:p>
    <w:p w:rsidR="00B07552" w:rsidRPr="00B07552" w:rsidRDefault="00B07552" w:rsidP="00B07552">
      <w:pPr>
        <w:jc w:val="both"/>
        <w:rPr>
          <w:rFonts w:ascii="Segoe UI" w:hAnsi="Segoe UI" w:cs="Segoe UI"/>
          <w:color w:val="273350"/>
          <w:sz w:val="20"/>
          <w:szCs w:val="28"/>
          <w:shd w:val="clear" w:color="auto" w:fill="FFFFFF"/>
        </w:rPr>
      </w:pPr>
    </w:p>
    <w:p w:rsidR="00B07552" w:rsidRPr="00B07552" w:rsidRDefault="00B07552" w:rsidP="00B07552">
      <w:pPr>
        <w:ind w:firstLine="709"/>
        <w:jc w:val="both"/>
        <w:rPr>
          <w:rFonts w:ascii="Segoe UI" w:hAnsi="Segoe UI" w:cs="Segoe UI"/>
          <w:sz w:val="20"/>
          <w:szCs w:val="28"/>
        </w:rPr>
      </w:pPr>
      <w:r w:rsidRPr="00B07552">
        <w:rPr>
          <w:rFonts w:ascii="Segoe UI" w:hAnsi="Segoe UI" w:cs="Segoe UI"/>
          <w:sz w:val="20"/>
          <w:szCs w:val="28"/>
        </w:rPr>
        <w:t xml:space="preserve">Весной этого года правообладателей недвижимости затронул ряд нововведений. </w:t>
      </w:r>
    </w:p>
    <w:p w:rsidR="00B07552" w:rsidRPr="00B07552" w:rsidRDefault="00B07552" w:rsidP="00B07552">
      <w:pPr>
        <w:ind w:firstLine="709"/>
        <w:jc w:val="both"/>
        <w:rPr>
          <w:rFonts w:ascii="Segoe UI" w:hAnsi="Segoe UI" w:cs="Segoe UI"/>
          <w:color w:val="000000" w:themeColor="text1"/>
          <w:sz w:val="20"/>
          <w:szCs w:val="28"/>
        </w:rPr>
      </w:pPr>
      <w:r w:rsidRPr="00B07552">
        <w:rPr>
          <w:rFonts w:ascii="Segoe UI" w:hAnsi="Segoe UI" w:cs="Segoe UI"/>
          <w:sz w:val="20"/>
          <w:szCs w:val="28"/>
        </w:rPr>
        <w:t xml:space="preserve">Помимо запрета совершения сделки с «неотмежеванным» земельным участком и оформления прав на строения, расположенные на таком участке -оформить ранее учтенный объект недвижимости, который не отражен в </w:t>
      </w:r>
      <w:r w:rsidRPr="00B07552">
        <w:rPr>
          <w:rFonts w:ascii="Segoe UI" w:hAnsi="Segoe UI" w:cs="Segoe UI"/>
          <w:color w:val="000000" w:themeColor="text1"/>
          <w:sz w:val="20"/>
          <w:szCs w:val="28"/>
        </w:rPr>
        <w:t xml:space="preserve">Едином государственном реестре недвижимости (ЕГРН), возможно только при наличии технического или межевого плана. </w:t>
      </w:r>
      <w:r w:rsidRPr="00B07552">
        <w:rPr>
          <w:rFonts w:ascii="Segoe UI" w:hAnsi="Segoe UI" w:cs="Segoe UI"/>
          <w:color w:val="000000" w:themeColor="text1"/>
          <w:sz w:val="20"/>
          <w:szCs w:val="28"/>
          <w:shd w:val="clear" w:color="auto" w:fill="FFFFFF"/>
        </w:rPr>
        <w:t>Ранее предоставление указанных документов не требовалось.</w:t>
      </w:r>
    </w:p>
    <w:p w:rsidR="00B07552" w:rsidRPr="00B07552" w:rsidRDefault="00B07552" w:rsidP="00B07552">
      <w:pPr>
        <w:ind w:firstLine="709"/>
        <w:jc w:val="both"/>
        <w:rPr>
          <w:rFonts w:ascii="Segoe UI" w:hAnsi="Segoe UI" w:cs="Segoe UI"/>
          <w:sz w:val="20"/>
          <w:szCs w:val="28"/>
        </w:rPr>
      </w:pPr>
      <w:r w:rsidRPr="00B07552">
        <w:rPr>
          <w:rFonts w:ascii="Segoe UI" w:hAnsi="Segoe UI" w:cs="Segoe UI"/>
          <w:sz w:val="20"/>
          <w:szCs w:val="28"/>
        </w:rPr>
        <w:t>Напомним, что к ранее учтенным объектам недвижимости относятся земельные участки, государственный кадастровый учет которых произведен до 1 марта 2008 года, объекты капитального строительства (здания, сооружения, помещения, в том числе квартиры), технический учет которых осуществлен до 1 января 2013 года, а также земельные участки и объекты капитального строительства, права на которые возникли до 31 января 1998 года.</w:t>
      </w:r>
    </w:p>
    <w:p w:rsidR="00B07552" w:rsidRPr="00B07552" w:rsidRDefault="00B07552" w:rsidP="00B07552">
      <w:pPr>
        <w:ind w:firstLine="709"/>
        <w:jc w:val="both"/>
        <w:rPr>
          <w:rFonts w:ascii="Segoe UI" w:hAnsi="Segoe UI" w:cs="Segoe UI"/>
          <w:color w:val="000000" w:themeColor="text1"/>
          <w:sz w:val="20"/>
          <w:szCs w:val="28"/>
        </w:rPr>
      </w:pPr>
      <w:r w:rsidRPr="00B07552">
        <w:rPr>
          <w:rFonts w:ascii="Segoe UI" w:hAnsi="Segoe UI" w:cs="Segoe UI"/>
          <w:color w:val="000000" w:themeColor="text1"/>
          <w:sz w:val="20"/>
          <w:szCs w:val="28"/>
        </w:rPr>
        <w:t>Отсутствие технического или межевого плана является причиной для отказа во внесении сведений об объектах в ЕГРН.</w:t>
      </w:r>
    </w:p>
    <w:p w:rsidR="00B07552" w:rsidRPr="00B07552" w:rsidRDefault="00B07552" w:rsidP="00B07552">
      <w:pPr>
        <w:ind w:firstLine="709"/>
        <w:jc w:val="both"/>
        <w:rPr>
          <w:rFonts w:ascii="Segoe UI" w:hAnsi="Segoe UI" w:cs="Segoe UI"/>
          <w:color w:val="000000"/>
          <w:sz w:val="20"/>
          <w:szCs w:val="28"/>
          <w:shd w:val="clear" w:color="auto" w:fill="FFFFFF"/>
        </w:rPr>
      </w:pPr>
      <w:r w:rsidRPr="00B07552">
        <w:rPr>
          <w:rFonts w:ascii="Segoe UI" w:hAnsi="Segoe UI" w:cs="Segoe UI"/>
          <w:sz w:val="20"/>
          <w:szCs w:val="28"/>
        </w:rPr>
        <w:t xml:space="preserve">Новосибирский Росреестр рекомендует гражданам проверить документы на недвижимость, </w:t>
      </w:r>
      <w:r w:rsidRPr="00B07552">
        <w:rPr>
          <w:rFonts w:ascii="Segoe UI" w:hAnsi="Segoe UI" w:cs="Segoe UI"/>
          <w:color w:val="000000"/>
          <w:sz w:val="20"/>
          <w:szCs w:val="28"/>
          <w:shd w:val="clear" w:color="auto" w:fill="FFFFFF"/>
        </w:rPr>
        <w:t xml:space="preserve">обратить особое внимание на их даты. Если документ о собственности выдан до 1998 года, есть вероятность, что принадлежащий Вам объект недвижимости не учтен в ЕГРН, и сведения о Вашем праве отсутствуют в ЕГРН. </w:t>
      </w:r>
    </w:p>
    <w:p w:rsidR="00B07552" w:rsidRPr="00B07552" w:rsidRDefault="00B07552" w:rsidP="00B07552">
      <w:pPr>
        <w:ind w:firstLine="709"/>
        <w:jc w:val="both"/>
        <w:rPr>
          <w:rFonts w:ascii="Segoe UI" w:hAnsi="Segoe UI" w:cs="Segoe UI"/>
          <w:sz w:val="20"/>
          <w:szCs w:val="28"/>
        </w:rPr>
      </w:pPr>
      <w:r w:rsidRPr="00B07552">
        <w:rPr>
          <w:rFonts w:ascii="Segoe UI" w:hAnsi="Segoe UI" w:cs="Segoe UI"/>
          <w:sz w:val="20"/>
          <w:szCs w:val="28"/>
        </w:rPr>
        <w:t>Подготовку межевых и технических планов осуществляют кадастровые инженеры. Выбрать кадастрового инженера можно на сайте Росреестра https://rosreestr.gov.ru/ в сервисе «Реестр кадастровых инженеров».</w:t>
      </w:r>
    </w:p>
    <w:p w:rsidR="00B07552" w:rsidRPr="00B07552" w:rsidRDefault="00B07552" w:rsidP="00B07552">
      <w:pPr>
        <w:rPr>
          <w:sz w:val="12"/>
        </w:rPr>
      </w:pPr>
    </w:p>
    <w:p w:rsidR="00B07552" w:rsidRPr="00B07552" w:rsidRDefault="00B07552" w:rsidP="00B07552">
      <w:pPr>
        <w:jc w:val="right"/>
        <w:rPr>
          <w:color w:val="292C2F"/>
          <w:sz w:val="20"/>
          <w:szCs w:val="28"/>
        </w:rPr>
      </w:pPr>
      <w:r w:rsidRPr="00B07552">
        <w:rPr>
          <w:rFonts w:ascii="Segoe UI" w:hAnsi="Segoe UI" w:cs="Segoe UI"/>
          <w:b/>
          <w:noProof/>
          <w:color w:val="009AFF"/>
          <w:sz w:val="20"/>
        </w:rPr>
        <w:t>Услуги Росреестра</w:t>
      </w:r>
    </w:p>
    <w:p w:rsidR="00B07552" w:rsidRPr="00B07552" w:rsidRDefault="00B07552" w:rsidP="00B07552">
      <w:pPr>
        <w:jc w:val="center"/>
        <w:rPr>
          <w:rFonts w:ascii="Segoe UI" w:hAnsi="Segoe UI" w:cs="Segoe UI"/>
          <w:b/>
          <w:sz w:val="20"/>
          <w:szCs w:val="28"/>
        </w:rPr>
      </w:pPr>
    </w:p>
    <w:p w:rsidR="00B07552" w:rsidRPr="00B07552" w:rsidRDefault="00B07552" w:rsidP="00B07552">
      <w:pPr>
        <w:jc w:val="center"/>
        <w:rPr>
          <w:rFonts w:ascii="Segoe UI" w:hAnsi="Segoe UI" w:cs="Segoe UI"/>
          <w:b/>
          <w:sz w:val="20"/>
          <w:szCs w:val="28"/>
        </w:rPr>
      </w:pPr>
      <w:r w:rsidRPr="00B07552">
        <w:rPr>
          <w:rFonts w:ascii="Segoe UI" w:hAnsi="Segoe UI" w:cs="Segoe UI"/>
          <w:b/>
          <w:sz w:val="20"/>
          <w:szCs w:val="28"/>
        </w:rPr>
        <w:t>Новосибирская область на втором месте в Сибири по выдаче сельской ипотеки</w:t>
      </w:r>
    </w:p>
    <w:p w:rsidR="00B07552" w:rsidRPr="00B07552" w:rsidRDefault="00B07552" w:rsidP="00B07552">
      <w:pPr>
        <w:jc w:val="both"/>
        <w:rPr>
          <w:rFonts w:ascii="Segoe UI" w:hAnsi="Segoe UI" w:cs="Segoe UI"/>
          <w:sz w:val="20"/>
          <w:szCs w:val="28"/>
        </w:rPr>
      </w:pPr>
    </w:p>
    <w:p w:rsidR="00B07552" w:rsidRPr="00B07552" w:rsidRDefault="00B07552" w:rsidP="00B07552">
      <w:pPr>
        <w:ind w:firstLine="708"/>
        <w:jc w:val="both"/>
        <w:rPr>
          <w:rFonts w:ascii="Segoe UI" w:hAnsi="Segoe UI" w:cs="Segoe UI"/>
          <w:sz w:val="20"/>
          <w:szCs w:val="28"/>
        </w:rPr>
      </w:pPr>
      <w:r w:rsidRPr="00B07552">
        <w:rPr>
          <w:rFonts w:ascii="Segoe UI" w:hAnsi="Segoe UI" w:cs="Segoe UI"/>
          <w:sz w:val="20"/>
          <w:szCs w:val="28"/>
        </w:rPr>
        <w:t>Росреестр подвёл промежуточные итоги реализации программы «Сельская ипотека». За 5 лет действия программы ведомством зарегистрировано 99 410 ипотек.</w:t>
      </w:r>
    </w:p>
    <w:p w:rsidR="00B07552" w:rsidRPr="00B07552" w:rsidRDefault="00B07552" w:rsidP="00B07552">
      <w:pPr>
        <w:ind w:firstLine="708"/>
        <w:jc w:val="both"/>
        <w:rPr>
          <w:rFonts w:ascii="Segoe UI" w:hAnsi="Segoe UI" w:cs="Segoe UI"/>
          <w:sz w:val="20"/>
          <w:szCs w:val="28"/>
        </w:rPr>
      </w:pPr>
      <w:r w:rsidRPr="00B07552">
        <w:rPr>
          <w:rFonts w:ascii="Segoe UI" w:hAnsi="Segoe UI" w:cs="Segoe UI"/>
          <w:sz w:val="20"/>
          <w:szCs w:val="28"/>
        </w:rPr>
        <w:t>Наиболее востребованной программа остаётся в Приволжском (34 527 ипотек) и Центральном федеральных округах (17 086). Сибирский федеральный округ – на третьем месте с показателем – 16 228.</w:t>
      </w:r>
    </w:p>
    <w:p w:rsidR="00B07552" w:rsidRPr="00B07552" w:rsidRDefault="00B07552" w:rsidP="00B07552">
      <w:pPr>
        <w:ind w:firstLine="708"/>
        <w:jc w:val="both"/>
        <w:rPr>
          <w:rFonts w:ascii="Segoe UI" w:hAnsi="Segoe UI" w:cs="Segoe UI"/>
          <w:sz w:val="20"/>
          <w:szCs w:val="28"/>
        </w:rPr>
      </w:pPr>
      <w:r w:rsidRPr="00B07552">
        <w:rPr>
          <w:rFonts w:ascii="Segoe UI" w:hAnsi="Segoe UI" w:cs="Segoe UI"/>
          <w:sz w:val="20"/>
          <w:szCs w:val="28"/>
        </w:rPr>
        <w:t>Среди регионов Сибири первенство принадлежит Омской области, Новосибирская область занимает второе место в округе по объемам регистрации сделок, совершенных с помощью льготной программы – более 2,5 тысяч сделок за 5 лет. Чаще всего сельской ипотекой пользуются жители Новосибирского, Искитимского и Краснозерского районов области.</w:t>
      </w:r>
    </w:p>
    <w:p w:rsidR="00B07552" w:rsidRPr="00B07552" w:rsidRDefault="00B07552" w:rsidP="00B07552">
      <w:pPr>
        <w:ind w:firstLine="708"/>
        <w:jc w:val="both"/>
        <w:rPr>
          <w:rFonts w:ascii="Segoe UI" w:hAnsi="Segoe UI" w:cs="Segoe UI"/>
          <w:sz w:val="20"/>
          <w:szCs w:val="28"/>
        </w:rPr>
      </w:pPr>
      <w:r w:rsidRPr="00B07552">
        <w:rPr>
          <w:rFonts w:ascii="Segoe UI" w:hAnsi="Segoe UI" w:cs="Segoe UI"/>
          <w:sz w:val="20"/>
          <w:szCs w:val="28"/>
        </w:rPr>
        <w:t>«</w:t>
      </w:r>
      <w:r w:rsidRPr="00B07552">
        <w:rPr>
          <w:rFonts w:ascii="Segoe UI" w:hAnsi="Segoe UI" w:cs="Segoe UI"/>
          <w:i/>
          <w:sz w:val="20"/>
          <w:szCs w:val="28"/>
        </w:rPr>
        <w:t>Ипотечные сделки в Новосибирской области регистрируются, как правило, в электронном виде, в короткие сроки – менее одного дня</w:t>
      </w:r>
      <w:r w:rsidRPr="00B07552">
        <w:rPr>
          <w:rFonts w:ascii="Segoe UI" w:hAnsi="Segoe UI" w:cs="Segoe UI"/>
          <w:sz w:val="20"/>
          <w:szCs w:val="28"/>
        </w:rPr>
        <w:t xml:space="preserve">, - сообщила заместитель руководителя Управления Росреестра по Новосибирской области </w:t>
      </w:r>
      <w:r w:rsidRPr="00B07552">
        <w:rPr>
          <w:rFonts w:ascii="Segoe UI" w:hAnsi="Segoe UI" w:cs="Segoe UI"/>
          <w:b/>
          <w:sz w:val="20"/>
          <w:szCs w:val="28"/>
        </w:rPr>
        <w:t>Наталья Ивчатова</w:t>
      </w:r>
      <w:r w:rsidRPr="00B07552">
        <w:rPr>
          <w:rFonts w:ascii="Segoe UI" w:hAnsi="Segoe UI" w:cs="Segoe UI"/>
          <w:sz w:val="20"/>
          <w:szCs w:val="28"/>
        </w:rPr>
        <w:t xml:space="preserve">. – </w:t>
      </w:r>
      <w:r w:rsidRPr="00B07552">
        <w:rPr>
          <w:rFonts w:ascii="Segoe UI" w:hAnsi="Segoe UI" w:cs="Segoe UI"/>
          <w:i/>
          <w:sz w:val="20"/>
          <w:szCs w:val="28"/>
        </w:rPr>
        <w:t>Доля электронных ипотек за последние пять лет выросла в три раза и сегодня превышает 75%. Это стало возможным благодаря совместным проектам ведомства с кредитными организациями и застройщиками, стартовавшими 10 лет назад».</w:t>
      </w:r>
      <w:r w:rsidRPr="00B07552">
        <w:rPr>
          <w:rFonts w:ascii="Segoe UI" w:hAnsi="Segoe UI" w:cs="Segoe UI"/>
          <w:sz w:val="20"/>
          <w:szCs w:val="28"/>
        </w:rPr>
        <w:t xml:space="preserve"> </w:t>
      </w:r>
    </w:p>
    <w:p w:rsidR="00B07552" w:rsidRPr="00B07552" w:rsidRDefault="00B07552" w:rsidP="00B07552">
      <w:pPr>
        <w:rPr>
          <w:sz w:val="12"/>
        </w:rPr>
      </w:pPr>
    </w:p>
    <w:p w:rsidR="00B07552" w:rsidRPr="00B07552" w:rsidRDefault="00B07552" w:rsidP="00B07552">
      <w:pPr>
        <w:jc w:val="center"/>
        <w:rPr>
          <w:b/>
          <w:color w:val="5B9BD5"/>
          <w:sz w:val="20"/>
          <w:szCs w:val="28"/>
        </w:rPr>
      </w:pPr>
      <w:r w:rsidRPr="00B07552">
        <w:rPr>
          <w:b/>
          <w:color w:val="5B9BD5"/>
          <w:sz w:val="20"/>
          <w:szCs w:val="28"/>
        </w:rPr>
        <w:t xml:space="preserve">                                                                                                            НСПД</w:t>
      </w:r>
    </w:p>
    <w:p w:rsidR="00B07552" w:rsidRPr="00B07552" w:rsidRDefault="00B07552" w:rsidP="00B07552">
      <w:pPr>
        <w:jc w:val="right"/>
        <w:rPr>
          <w:b/>
          <w:color w:val="5B9BD5"/>
          <w:sz w:val="20"/>
          <w:szCs w:val="28"/>
        </w:rPr>
      </w:pPr>
    </w:p>
    <w:p w:rsidR="00B07552" w:rsidRPr="00B07552" w:rsidRDefault="00B07552" w:rsidP="00B07552">
      <w:pPr>
        <w:jc w:val="center"/>
        <w:rPr>
          <w:b/>
          <w:sz w:val="20"/>
          <w:szCs w:val="26"/>
        </w:rPr>
      </w:pPr>
    </w:p>
    <w:p w:rsidR="00B07552" w:rsidRPr="00B07552" w:rsidRDefault="00B07552" w:rsidP="00B07552">
      <w:pPr>
        <w:jc w:val="center"/>
        <w:rPr>
          <w:b/>
          <w:bCs/>
          <w:sz w:val="10"/>
          <w:szCs w:val="16"/>
        </w:rPr>
      </w:pPr>
      <w:r w:rsidRPr="00B07552">
        <w:rPr>
          <w:b/>
          <w:sz w:val="20"/>
          <w:szCs w:val="28"/>
        </w:rPr>
        <w:t>Больше четырех тысяч территориальных зон Новосибирской области внесено в ЕГРН</w:t>
      </w:r>
    </w:p>
    <w:p w:rsidR="00B07552" w:rsidRPr="00B07552" w:rsidRDefault="00B07552" w:rsidP="00B07552">
      <w:pPr>
        <w:ind w:firstLine="709"/>
        <w:jc w:val="both"/>
        <w:rPr>
          <w:sz w:val="20"/>
          <w:szCs w:val="28"/>
        </w:rPr>
      </w:pPr>
    </w:p>
    <w:p w:rsidR="00B07552" w:rsidRPr="00B07552" w:rsidRDefault="00B07552" w:rsidP="00B07552">
      <w:pPr>
        <w:pStyle w:val="ConsPlusNormal1"/>
        <w:ind w:firstLine="709"/>
        <w:jc w:val="both"/>
        <w:rPr>
          <w:sz w:val="20"/>
          <w:lang w:eastAsia="en-US"/>
        </w:rPr>
      </w:pPr>
      <w:r w:rsidRPr="00B07552">
        <w:rPr>
          <w:sz w:val="20"/>
          <w:lang w:eastAsia="en-US"/>
        </w:rPr>
        <w:t>В муниципальных образованиях Новосибирской области 8176 территориальных зон. Сейчас в ЕГРН содержится информация о более половины из них – 4303 (52,6%).</w:t>
      </w:r>
    </w:p>
    <w:p w:rsidR="00B07552" w:rsidRPr="00B07552" w:rsidRDefault="00B07552" w:rsidP="00B07552">
      <w:pPr>
        <w:pStyle w:val="ConsPlusNormal1"/>
        <w:ind w:firstLine="709"/>
        <w:jc w:val="both"/>
        <w:rPr>
          <w:sz w:val="20"/>
          <w:lang w:eastAsia="en-US"/>
        </w:rPr>
      </w:pPr>
      <w:r w:rsidRPr="00B07552">
        <w:rPr>
          <w:color w:val="000000"/>
          <w:sz w:val="20"/>
          <w:lang w:eastAsia="en-US"/>
        </w:rPr>
        <w:lastRenderedPageBreak/>
        <w:t xml:space="preserve">В полном объеме внесены в реестр территориальные зоны </w:t>
      </w:r>
      <w:r w:rsidRPr="00B07552">
        <w:rPr>
          <w:sz w:val="20"/>
          <w:lang w:eastAsia="en-US"/>
        </w:rPr>
        <w:t xml:space="preserve">Новосибирска, Бердска, Каргата, Куйбышева, р.п. Кольцово, </w:t>
      </w:r>
      <w:r w:rsidRPr="00B07552">
        <w:rPr>
          <w:sz w:val="20"/>
          <w:lang w:eastAsia="en-US"/>
        </w:rPr>
        <w:br/>
        <w:t>р.п. Краснозерское, р.п. Мошково, с. Венгерово, с. Довольное, с. Кочки.</w:t>
      </w:r>
    </w:p>
    <w:p w:rsidR="00B07552" w:rsidRPr="00B07552" w:rsidRDefault="00B07552" w:rsidP="00B07552">
      <w:pPr>
        <w:ind w:firstLine="709"/>
        <w:jc w:val="both"/>
        <w:rPr>
          <w:sz w:val="20"/>
          <w:szCs w:val="28"/>
          <w:lang w:eastAsia="en-US"/>
        </w:rPr>
      </w:pPr>
      <w:r w:rsidRPr="00B07552">
        <w:rPr>
          <w:sz w:val="20"/>
          <w:szCs w:val="28"/>
          <w:lang w:eastAsia="en-US"/>
        </w:rPr>
        <w:t xml:space="preserve">На 90% работы выполнены в Искитиме, Оби, р.п. Коченево, </w:t>
      </w:r>
      <w:r w:rsidRPr="00B07552">
        <w:rPr>
          <w:sz w:val="20"/>
          <w:szCs w:val="28"/>
          <w:lang w:eastAsia="en-US"/>
        </w:rPr>
        <w:br/>
        <w:t>р.п. Маслянино, р.п. Станционно-Ояшинский, р.п. Сузун.</w:t>
      </w:r>
    </w:p>
    <w:p w:rsidR="00B07552" w:rsidRPr="00B07552" w:rsidRDefault="00B07552" w:rsidP="00B07552">
      <w:pPr>
        <w:ind w:firstLine="709"/>
        <w:jc w:val="both"/>
        <w:rPr>
          <w:sz w:val="20"/>
          <w:szCs w:val="28"/>
          <w:lang w:eastAsia="en-US"/>
        </w:rPr>
      </w:pPr>
      <w:r w:rsidRPr="00B07552">
        <w:rPr>
          <w:sz w:val="20"/>
          <w:szCs w:val="28"/>
          <w:lang w:eastAsia="en-US"/>
        </w:rPr>
        <w:t>Более 80% территориальных зон имеют границы в Карасуке, р.п. Чик, и на территориях Баганского, Барабинского, Венгеровского, Доволенского, Карасукского, Краснозерского, Кочковского, Мошковского, Новосибирского, Северного и Сузунского районов.</w:t>
      </w:r>
    </w:p>
    <w:p w:rsidR="00B07552" w:rsidRPr="00B07552" w:rsidRDefault="00B07552" w:rsidP="00B07552">
      <w:pPr>
        <w:ind w:firstLine="709"/>
        <w:jc w:val="both"/>
        <w:rPr>
          <w:sz w:val="20"/>
          <w:szCs w:val="28"/>
        </w:rPr>
      </w:pPr>
      <w:r w:rsidRPr="00B07552">
        <w:rPr>
          <w:i/>
          <w:sz w:val="20"/>
          <w:szCs w:val="28"/>
        </w:rPr>
        <w:t xml:space="preserve">«Наличие в ЕГРН сведений о территориальных зонах </w:t>
      </w:r>
      <w:r w:rsidRPr="00B07552">
        <w:rPr>
          <w:i/>
          <w:sz w:val="20"/>
          <w:szCs w:val="28"/>
          <w:shd w:val="clear" w:color="auto" w:fill="FEFEFE"/>
        </w:rPr>
        <w:t xml:space="preserve">позволяет оперативно получать данные о </w:t>
      </w:r>
      <w:r w:rsidRPr="00B07552">
        <w:rPr>
          <w:i/>
          <w:iCs/>
          <w:sz w:val="20"/>
          <w:szCs w:val="28"/>
        </w:rPr>
        <w:t xml:space="preserve">видах разрешенного использования земельных участков, </w:t>
      </w:r>
      <w:r w:rsidRPr="00B07552">
        <w:rPr>
          <w:i/>
          <w:sz w:val="20"/>
          <w:szCs w:val="28"/>
        </w:rPr>
        <w:t xml:space="preserve">выбирать наиболее эффективные виды разрешенного использования, понимать, </w:t>
      </w:r>
      <w:r w:rsidRPr="00B07552">
        <w:rPr>
          <w:i/>
          <w:sz w:val="20"/>
          <w:szCs w:val="28"/>
          <w:shd w:val="clear" w:color="auto" w:fill="FFFFFF"/>
        </w:rPr>
        <w:t>для чего можно использовать земельный участок, какие объекты капитального строительства на нем можно строить</w:t>
      </w:r>
      <w:r w:rsidRPr="00B07552">
        <w:rPr>
          <w:i/>
          <w:sz w:val="20"/>
          <w:szCs w:val="28"/>
        </w:rPr>
        <w:t>»</w:t>
      </w:r>
      <w:r w:rsidRPr="00B07552">
        <w:rPr>
          <w:sz w:val="20"/>
          <w:szCs w:val="28"/>
        </w:rPr>
        <w:t xml:space="preserve">, </w:t>
      </w:r>
      <w:r w:rsidRPr="00B07552">
        <w:rPr>
          <w:sz w:val="20"/>
          <w:szCs w:val="28"/>
          <w:lang w:eastAsia="en-US"/>
        </w:rPr>
        <w:t xml:space="preserve">- отмечает заместитель руководителя новосибирского Росреестра </w:t>
      </w:r>
      <w:r w:rsidRPr="00B07552">
        <w:rPr>
          <w:b/>
          <w:sz w:val="20"/>
          <w:szCs w:val="28"/>
          <w:lang w:eastAsia="en-US"/>
        </w:rPr>
        <w:t>Наталья Зайцева</w:t>
      </w:r>
      <w:r w:rsidRPr="00B07552">
        <w:rPr>
          <w:sz w:val="20"/>
          <w:szCs w:val="28"/>
          <w:lang w:eastAsia="en-US"/>
        </w:rPr>
        <w:t>.</w:t>
      </w:r>
    </w:p>
    <w:p w:rsidR="00B07552" w:rsidRPr="00B07552" w:rsidRDefault="00B07552" w:rsidP="00B07552">
      <w:pPr>
        <w:rPr>
          <w:sz w:val="12"/>
        </w:rPr>
      </w:pPr>
    </w:p>
    <w:p w:rsidR="00B07552" w:rsidRPr="00B07552" w:rsidRDefault="00B07552" w:rsidP="00B07552">
      <w:pPr>
        <w:jc w:val="center"/>
        <w:rPr>
          <w:b/>
          <w:color w:val="5B9BD5"/>
          <w:sz w:val="20"/>
          <w:szCs w:val="28"/>
        </w:rPr>
      </w:pPr>
      <w:r w:rsidRPr="00B07552">
        <w:rPr>
          <w:b/>
          <w:color w:val="5B9BD5"/>
          <w:sz w:val="20"/>
          <w:szCs w:val="28"/>
        </w:rPr>
        <w:t xml:space="preserve">                                                                                </w:t>
      </w:r>
      <w:r>
        <w:rPr>
          <w:b/>
          <w:color w:val="5B9BD5"/>
          <w:sz w:val="20"/>
          <w:szCs w:val="28"/>
        </w:rPr>
        <w:t xml:space="preserve">                            НСП</w:t>
      </w:r>
    </w:p>
    <w:p w:rsidR="00B07552" w:rsidRPr="00B07552" w:rsidRDefault="00B07552" w:rsidP="00B07552">
      <w:pPr>
        <w:tabs>
          <w:tab w:val="left" w:pos="1105"/>
        </w:tabs>
        <w:ind w:firstLine="1106"/>
        <w:jc w:val="center"/>
        <w:rPr>
          <w:b/>
          <w:sz w:val="20"/>
          <w:szCs w:val="28"/>
        </w:rPr>
      </w:pPr>
      <w:r w:rsidRPr="00B07552">
        <w:rPr>
          <w:b/>
          <w:sz w:val="20"/>
          <w:szCs w:val="28"/>
        </w:rPr>
        <w:t>Границы охотничьих угодий Новосибирской области внесены в ЕГРН</w:t>
      </w:r>
    </w:p>
    <w:p w:rsidR="00B07552" w:rsidRPr="00B07552" w:rsidRDefault="00B07552" w:rsidP="00B07552">
      <w:pPr>
        <w:tabs>
          <w:tab w:val="left" w:pos="1105"/>
        </w:tabs>
        <w:ind w:firstLine="1106"/>
        <w:jc w:val="both"/>
        <w:rPr>
          <w:sz w:val="20"/>
          <w:szCs w:val="28"/>
        </w:rPr>
      </w:pPr>
      <w:r w:rsidRPr="00B07552">
        <w:rPr>
          <w:sz w:val="20"/>
          <w:szCs w:val="28"/>
        </w:rPr>
        <w:t>Единый государственный реестр недвижимости (ЕГРН) пополнился сведениями о 43 охотничьих угодьях, расположенных на территории 21 района Новосибирской области. Ранее в ЕГРН отсутствовали сведения о таких объектах  на территории региона.</w:t>
      </w:r>
    </w:p>
    <w:p w:rsidR="00B07552" w:rsidRPr="00B07552" w:rsidRDefault="00B07552" w:rsidP="00B07552">
      <w:pPr>
        <w:tabs>
          <w:tab w:val="left" w:pos="1105"/>
        </w:tabs>
        <w:ind w:firstLine="1106"/>
        <w:jc w:val="both"/>
        <w:rPr>
          <w:sz w:val="20"/>
          <w:szCs w:val="28"/>
        </w:rPr>
      </w:pPr>
      <w:r w:rsidRPr="00B07552">
        <w:rPr>
          <w:sz w:val="20"/>
          <w:szCs w:val="28"/>
        </w:rPr>
        <w:t>В феврале 2025 года постановлением Губернатора Новосибирской области утверждена схема размещения, использования и охраны охотничьих угодий на территории Новосибирской области. Постановлением определяются цели планирования в области охоты и сохранения охотничьих ресурсов, мероприятия по организации рационального использования охотничьих угодий, закрепляются описания границ данных территорий.</w:t>
      </w:r>
    </w:p>
    <w:p w:rsidR="00B07552" w:rsidRPr="00B07552" w:rsidRDefault="00B07552" w:rsidP="00B07552">
      <w:pPr>
        <w:tabs>
          <w:tab w:val="left" w:pos="1105"/>
        </w:tabs>
        <w:ind w:firstLine="1106"/>
        <w:jc w:val="both"/>
        <w:rPr>
          <w:sz w:val="20"/>
          <w:szCs w:val="28"/>
        </w:rPr>
      </w:pPr>
      <w:r w:rsidRPr="00B07552">
        <w:rPr>
          <w:sz w:val="20"/>
          <w:szCs w:val="28"/>
          <w:shd w:val="clear" w:color="auto" w:fill="FFFFFF"/>
        </w:rPr>
        <w:t xml:space="preserve"> </w:t>
      </w:r>
      <w:r w:rsidRPr="00B07552">
        <w:rPr>
          <w:sz w:val="20"/>
          <w:szCs w:val="28"/>
        </w:rPr>
        <w:t xml:space="preserve">К охотничьим угодьям относятся территории, предназначенные для ведения охотничьего хозяйства, в границах которых действует специальный правовой режим их использования. </w:t>
      </w:r>
    </w:p>
    <w:p w:rsidR="00B07552" w:rsidRPr="00B07552" w:rsidRDefault="00B07552" w:rsidP="00B07552">
      <w:pPr>
        <w:tabs>
          <w:tab w:val="left" w:pos="1105"/>
        </w:tabs>
        <w:ind w:firstLine="1106"/>
        <w:jc w:val="both"/>
        <w:rPr>
          <w:i/>
          <w:sz w:val="20"/>
          <w:szCs w:val="28"/>
          <w:shd w:val="clear" w:color="auto" w:fill="FFFFFF"/>
        </w:rPr>
      </w:pPr>
      <w:r w:rsidRPr="00B07552">
        <w:rPr>
          <w:i/>
          <w:sz w:val="20"/>
          <w:szCs w:val="28"/>
          <w:shd w:val="clear" w:color="auto" w:fill="FFFFFF"/>
        </w:rPr>
        <w:t xml:space="preserve"> «В регионе реализуются мероприятия федерального проекта «Национальная система пространственных данных» с целью улучшения качества данных ЕГРН и наполнения его необходимыми сведениями о различных видах территорий, в том числе о границах охотничьих угодий</w:t>
      </w:r>
      <w:r w:rsidRPr="00B07552">
        <w:rPr>
          <w:sz w:val="20"/>
          <w:szCs w:val="28"/>
          <w:shd w:val="clear" w:color="auto" w:fill="FFFFFF"/>
        </w:rPr>
        <w:t xml:space="preserve">», –  отметил </w:t>
      </w:r>
      <w:r w:rsidRPr="00B07552">
        <w:rPr>
          <w:b/>
          <w:sz w:val="20"/>
          <w:szCs w:val="28"/>
          <w:shd w:val="clear" w:color="auto" w:fill="FFFFFF"/>
        </w:rPr>
        <w:t>директор филиала ППК «Роскадастр» по Новосибирской области Виталий Герлиц</w:t>
      </w:r>
      <w:r w:rsidRPr="00B07552">
        <w:rPr>
          <w:sz w:val="20"/>
          <w:szCs w:val="28"/>
          <w:shd w:val="clear" w:color="auto" w:fill="FFFFFF"/>
        </w:rPr>
        <w:t>.</w:t>
      </w:r>
    </w:p>
    <w:p w:rsidR="00B07552" w:rsidRPr="00B07552" w:rsidRDefault="00B07552" w:rsidP="00B07552">
      <w:pPr>
        <w:tabs>
          <w:tab w:val="left" w:pos="1105"/>
        </w:tabs>
        <w:ind w:firstLine="1106"/>
        <w:jc w:val="both"/>
        <w:rPr>
          <w:sz w:val="20"/>
          <w:szCs w:val="28"/>
        </w:rPr>
      </w:pPr>
      <w:r w:rsidRPr="00B07552">
        <w:rPr>
          <w:sz w:val="20"/>
          <w:szCs w:val="28"/>
        </w:rPr>
        <w:t xml:space="preserve">Сведения о расположении границ охотничьих угодий на территории Новосибирской области можно узнать с помощью Публичной кадастровой карты на </w:t>
      </w:r>
      <w:hyperlink r:id="rId21" w:tooltip="https://nspd.gov.ru" w:history="1">
        <w:r w:rsidRPr="00B07552">
          <w:rPr>
            <w:rStyle w:val="a4"/>
            <w:sz w:val="20"/>
            <w:szCs w:val="28"/>
          </w:rPr>
          <w:t>портале</w:t>
        </w:r>
      </w:hyperlink>
      <w:r w:rsidRPr="00B07552">
        <w:rPr>
          <w:sz w:val="20"/>
          <w:szCs w:val="28"/>
        </w:rPr>
        <w:t xml:space="preserve"> пространственных данных «НСПД».</w:t>
      </w:r>
    </w:p>
    <w:p w:rsidR="00B07552" w:rsidRPr="00B07552" w:rsidRDefault="00B07552" w:rsidP="00B07552">
      <w:pPr>
        <w:pStyle w:val="a7"/>
        <w:spacing w:before="0" w:beforeAutospacing="0" w:after="0" w:afterAutospacing="0"/>
        <w:jc w:val="both"/>
        <w:rPr>
          <w:color w:val="000000" w:themeColor="text1"/>
          <w:sz w:val="20"/>
          <w:szCs w:val="28"/>
        </w:rPr>
      </w:pPr>
    </w:p>
    <w:p w:rsidR="00B07552" w:rsidRPr="00B07552" w:rsidRDefault="00B07552" w:rsidP="00B07552">
      <w:pPr>
        <w:pStyle w:val="Standard"/>
        <w:jc w:val="both"/>
        <w:rPr>
          <w:rFonts w:ascii="Times New Roman" w:hAnsi="Times New Roman"/>
          <w:sz w:val="20"/>
          <w:szCs w:val="28"/>
        </w:rPr>
      </w:pPr>
      <w:bookmarkStart w:id="1" w:name="_GoBack"/>
      <w:bookmarkEnd w:id="1"/>
    </w:p>
    <w:p w:rsidR="00B07552" w:rsidRPr="00B07552" w:rsidRDefault="00B07552" w:rsidP="00B07552">
      <w:pPr>
        <w:jc w:val="both"/>
        <w:rPr>
          <w:sz w:val="20"/>
          <w:szCs w:val="28"/>
        </w:rPr>
      </w:pPr>
    </w:p>
    <w:p w:rsidR="00B07552" w:rsidRPr="00B07552" w:rsidRDefault="00B07552" w:rsidP="00B07552">
      <w:pPr>
        <w:jc w:val="right"/>
        <w:rPr>
          <w:rFonts w:ascii="Segoe UI" w:eastAsia="Quattrocento Sans" w:hAnsi="Segoe UI" w:cs="Segoe UI"/>
          <w:b/>
          <w:i/>
          <w:color w:val="000000"/>
          <w:sz w:val="18"/>
        </w:rPr>
      </w:pPr>
      <w:r w:rsidRPr="00B07552">
        <w:rPr>
          <w:sz w:val="20"/>
          <w:szCs w:val="28"/>
        </w:rPr>
        <w:t xml:space="preserve">   </w:t>
      </w:r>
      <w:r w:rsidRPr="00B07552">
        <w:rPr>
          <w:rFonts w:ascii="Segoe UI" w:eastAsia="Quattrocento Sans" w:hAnsi="Segoe UI" w:cs="Segoe UI"/>
          <w:b/>
          <w:i/>
          <w:color w:val="000000"/>
          <w:sz w:val="18"/>
        </w:rPr>
        <w:t xml:space="preserve">материал подготовлен Управлением Росреестра </w:t>
      </w:r>
    </w:p>
    <w:p w:rsidR="00B07552" w:rsidRPr="00B07552" w:rsidRDefault="00B07552" w:rsidP="00B07552">
      <w:pPr>
        <w:jc w:val="right"/>
        <w:rPr>
          <w:rFonts w:ascii="Segoe UI" w:eastAsia="Quattrocento Sans" w:hAnsi="Segoe UI" w:cs="Segoe UI"/>
          <w:b/>
          <w:i/>
          <w:color w:val="000000"/>
          <w:sz w:val="18"/>
        </w:rPr>
      </w:pPr>
      <w:r w:rsidRPr="00B07552">
        <w:rPr>
          <w:rFonts w:ascii="Segoe UI" w:eastAsia="Quattrocento Sans" w:hAnsi="Segoe UI" w:cs="Segoe UI"/>
          <w:b/>
          <w:i/>
          <w:color w:val="000000"/>
          <w:sz w:val="18"/>
        </w:rPr>
        <w:t xml:space="preserve">по Новосибирской области </w:t>
      </w:r>
    </w:p>
    <w:p w:rsidR="00B07552" w:rsidRPr="00B07552" w:rsidRDefault="00B07552" w:rsidP="00B07552">
      <w:pPr>
        <w:jc w:val="right"/>
        <w:rPr>
          <w:rFonts w:ascii="Segoe UI" w:eastAsia="Quattrocento Sans" w:hAnsi="Segoe UI" w:cs="Segoe UI"/>
          <w:b/>
          <w:i/>
          <w:color w:val="000000"/>
          <w:sz w:val="20"/>
        </w:rPr>
      </w:pPr>
    </w:p>
    <w:p w:rsidR="00B07552" w:rsidRPr="00B07552" w:rsidRDefault="00B07552" w:rsidP="00B07552">
      <w:pPr>
        <w:jc w:val="right"/>
        <w:rPr>
          <w:rFonts w:ascii="Segoe UI" w:hAnsi="Segoe UI" w:cs="Segoe UI"/>
          <w:b/>
          <w:bCs/>
          <w:i/>
          <w:iCs/>
          <w:color w:val="0070C0"/>
          <w:sz w:val="20"/>
        </w:rPr>
      </w:pPr>
      <w:r w:rsidRPr="00B0755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D004B" wp14:editId="4A112565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5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23BDB" id="_x0000_s1026" o:spid="_x0000_s1026" style="position:absolute;margin-left:-3.3pt;margin-top:7.1pt;width:490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" path="m,l,21600r21600,l21600,,,xe" filled="f" strokecolor="#0070c0">
                <v:path arrowok="t" o:extrusionok="f"/>
              </v:shape>
            </w:pict>
          </mc:Fallback>
        </mc:AlternateContent>
      </w:r>
    </w:p>
    <w:p w:rsidR="00B07552" w:rsidRPr="00B07552" w:rsidRDefault="00B07552" w:rsidP="00B07552">
      <w:pPr>
        <w:jc w:val="both"/>
        <w:rPr>
          <w:rFonts w:ascii="Segoe UI" w:hAnsi="Segoe UI" w:cs="Segoe UI"/>
          <w:b/>
          <w:bCs/>
          <w:sz w:val="20"/>
        </w:rPr>
      </w:pPr>
      <w:r w:rsidRPr="00B07552">
        <w:rPr>
          <w:rFonts w:ascii="Segoe UI" w:hAnsi="Segoe UI" w:cs="Segoe UI"/>
          <w:b/>
          <w:bCs/>
          <w:sz w:val="20"/>
        </w:rPr>
        <w:t>Об Управлении Росреестра по Новосибирской области</w:t>
      </w:r>
    </w:p>
    <w:p w:rsidR="00B07552" w:rsidRPr="00B07552" w:rsidRDefault="00B07552" w:rsidP="00B07552">
      <w:pPr>
        <w:jc w:val="both"/>
        <w:rPr>
          <w:rFonts w:ascii="Segoe UI" w:hAnsi="Segoe UI" w:cs="Segoe UI"/>
          <w:b/>
          <w:bCs/>
          <w:sz w:val="20"/>
        </w:rPr>
      </w:pPr>
      <w:r w:rsidRPr="00B07552">
        <w:rPr>
          <w:rFonts w:ascii="Segoe UI" w:hAnsi="Segoe UI" w:cs="Segoe UI"/>
          <w:sz w:val="14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B07552" w:rsidRPr="00B07552" w:rsidRDefault="00B07552" w:rsidP="00B07552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4"/>
        </w:rPr>
      </w:pPr>
    </w:p>
    <w:p w:rsidR="00B07552" w:rsidRPr="00B07552" w:rsidRDefault="00B07552" w:rsidP="00B07552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4"/>
        </w:rPr>
      </w:pPr>
      <w:r w:rsidRPr="00B07552">
        <w:rPr>
          <w:rFonts w:ascii="Segoe UI" w:hAnsi="Segoe UI" w:cs="Segoe UI"/>
          <w:b/>
          <w:color w:val="000000"/>
          <w:sz w:val="14"/>
        </w:rPr>
        <w:t>Контакты для СМИ:</w:t>
      </w:r>
    </w:p>
    <w:p w:rsidR="00B07552" w:rsidRPr="00B07552" w:rsidRDefault="00B07552" w:rsidP="00B07552">
      <w:pPr>
        <w:jc w:val="both"/>
        <w:rPr>
          <w:rFonts w:ascii="Segoe UI" w:hAnsi="Segoe UI" w:cs="Segoe UI"/>
          <w:sz w:val="14"/>
          <w:szCs w:val="18"/>
        </w:rPr>
      </w:pPr>
      <w:r w:rsidRPr="00B07552">
        <w:rPr>
          <w:rFonts w:ascii="Segoe UI" w:hAnsi="Segoe UI" w:cs="Segoe UI"/>
          <w:sz w:val="14"/>
          <w:szCs w:val="18"/>
        </w:rPr>
        <w:t>Управление Росреестра по Новосибирской области</w:t>
      </w:r>
    </w:p>
    <w:p w:rsidR="00B07552" w:rsidRPr="00B07552" w:rsidRDefault="00B07552" w:rsidP="00B07552">
      <w:pPr>
        <w:jc w:val="both"/>
        <w:rPr>
          <w:rFonts w:ascii="Segoe UI" w:hAnsi="Segoe UI" w:cs="Segoe UI"/>
          <w:sz w:val="14"/>
          <w:szCs w:val="18"/>
        </w:rPr>
      </w:pPr>
      <w:r w:rsidRPr="00B07552">
        <w:rPr>
          <w:rFonts w:ascii="Segoe UI" w:hAnsi="Segoe UI" w:cs="Segoe UI"/>
          <w:sz w:val="14"/>
          <w:szCs w:val="18"/>
        </w:rPr>
        <w:t>630091, г. Новосибирск, ул. Державина, д. 28</w:t>
      </w:r>
    </w:p>
    <w:p w:rsidR="00B07552" w:rsidRPr="00B07552" w:rsidRDefault="00B07552" w:rsidP="00B07552">
      <w:pPr>
        <w:jc w:val="both"/>
        <w:rPr>
          <w:rFonts w:ascii="Segoe UI" w:hAnsi="Segoe UI" w:cs="Segoe UI"/>
          <w:color w:val="000000"/>
          <w:sz w:val="14"/>
          <w:szCs w:val="18"/>
        </w:rPr>
      </w:pPr>
      <w:r w:rsidRPr="00B07552">
        <w:rPr>
          <w:rFonts w:ascii="Segoe UI" w:hAnsi="Segoe UI" w:cs="Segoe UI"/>
          <w:color w:val="000000"/>
          <w:sz w:val="14"/>
          <w:szCs w:val="18"/>
        </w:rPr>
        <w:t xml:space="preserve">Электронная почта: </w:t>
      </w:r>
    </w:p>
    <w:p w:rsidR="00B07552" w:rsidRPr="00B07552" w:rsidRDefault="00B07552" w:rsidP="00B07552">
      <w:pPr>
        <w:jc w:val="both"/>
        <w:rPr>
          <w:rFonts w:ascii="Segoe UI" w:hAnsi="Segoe UI" w:cs="Segoe UI"/>
          <w:color w:val="000000"/>
          <w:sz w:val="12"/>
          <w:szCs w:val="18"/>
        </w:rPr>
      </w:pPr>
      <w:hyperlink r:id="rId22" w:history="1">
        <w:r w:rsidRPr="00B07552">
          <w:rPr>
            <w:rStyle w:val="a4"/>
            <w:rFonts w:ascii="Segoe UI" w:hAnsi="Segoe UI" w:cs="Segoe UI"/>
            <w:sz w:val="14"/>
            <w:szCs w:val="20"/>
            <w:lang w:val="en-US"/>
          </w:rPr>
          <w:t>oko</w:t>
        </w:r>
        <w:r w:rsidRPr="00B07552">
          <w:rPr>
            <w:rStyle w:val="a4"/>
            <w:rFonts w:ascii="Segoe UI" w:hAnsi="Segoe UI" w:cs="Segoe UI"/>
            <w:sz w:val="14"/>
            <w:szCs w:val="20"/>
          </w:rPr>
          <w:t>@</w:t>
        </w:r>
        <w:r w:rsidRPr="00B07552">
          <w:rPr>
            <w:rStyle w:val="a4"/>
            <w:rFonts w:ascii="Segoe UI" w:hAnsi="Segoe UI" w:cs="Segoe UI"/>
            <w:sz w:val="14"/>
            <w:szCs w:val="20"/>
            <w:lang w:val="en-US"/>
          </w:rPr>
          <w:t>r</w:t>
        </w:r>
        <w:r w:rsidRPr="00B07552">
          <w:rPr>
            <w:rStyle w:val="a4"/>
            <w:rFonts w:ascii="Segoe UI" w:hAnsi="Segoe UI" w:cs="Segoe UI"/>
            <w:sz w:val="14"/>
            <w:szCs w:val="20"/>
          </w:rPr>
          <w:t>54.</w:t>
        </w:r>
        <w:r w:rsidRPr="00B07552">
          <w:rPr>
            <w:rStyle w:val="a4"/>
            <w:rFonts w:ascii="Segoe UI" w:hAnsi="Segoe UI" w:cs="Segoe UI"/>
            <w:sz w:val="14"/>
            <w:szCs w:val="20"/>
            <w:lang w:val="en-US"/>
          </w:rPr>
          <w:t>rosreestr</w:t>
        </w:r>
        <w:r w:rsidRPr="00B07552">
          <w:rPr>
            <w:rStyle w:val="a4"/>
            <w:rFonts w:ascii="Segoe UI" w:hAnsi="Segoe UI" w:cs="Segoe UI"/>
            <w:sz w:val="14"/>
            <w:szCs w:val="20"/>
          </w:rPr>
          <w:t>.</w:t>
        </w:r>
        <w:r w:rsidRPr="00B07552">
          <w:rPr>
            <w:rStyle w:val="a4"/>
            <w:rFonts w:ascii="Segoe UI" w:hAnsi="Segoe UI" w:cs="Segoe UI"/>
            <w:sz w:val="14"/>
            <w:szCs w:val="20"/>
            <w:lang w:val="en-US"/>
          </w:rPr>
          <w:t>ru</w:t>
        </w:r>
      </w:hyperlink>
      <w:r w:rsidRPr="00B07552">
        <w:rPr>
          <w:rFonts w:ascii="Segoe UI" w:hAnsi="Segoe UI" w:cs="Segoe UI"/>
          <w:color w:val="000000"/>
          <w:sz w:val="12"/>
          <w:szCs w:val="18"/>
        </w:rPr>
        <w:t xml:space="preserve"> </w:t>
      </w:r>
    </w:p>
    <w:p w:rsidR="00B07552" w:rsidRPr="00B07552" w:rsidRDefault="00B07552" w:rsidP="00B07552">
      <w:pPr>
        <w:jc w:val="both"/>
        <w:rPr>
          <w:rFonts w:ascii="Segoe UI" w:hAnsi="Segoe UI" w:cs="Segoe UI"/>
          <w:color w:val="000000"/>
          <w:sz w:val="14"/>
          <w:szCs w:val="18"/>
        </w:rPr>
      </w:pPr>
      <w:r w:rsidRPr="00B07552">
        <w:rPr>
          <w:rFonts w:ascii="Segoe UI" w:hAnsi="Segoe UI" w:cs="Segoe UI"/>
          <w:color w:val="000000"/>
          <w:sz w:val="14"/>
          <w:szCs w:val="18"/>
        </w:rPr>
        <w:t xml:space="preserve">Сайт: </w:t>
      </w:r>
      <w:hyperlink r:id="rId23" w:history="1">
        <w:r w:rsidRPr="00B07552">
          <w:rPr>
            <w:rFonts w:ascii="Segoe UI" w:hAnsi="Segoe UI" w:cs="Segoe UI"/>
            <w:color w:val="0000FF"/>
            <w:sz w:val="16"/>
            <w:szCs w:val="20"/>
            <w:u w:val="single"/>
          </w:rPr>
          <w:t>Росреестр</w:t>
        </w:r>
      </w:hyperlink>
    </w:p>
    <w:p w:rsidR="00B07552" w:rsidRPr="00B07552" w:rsidRDefault="00B07552" w:rsidP="00B07552">
      <w:pPr>
        <w:jc w:val="both"/>
        <w:rPr>
          <w:sz w:val="20"/>
        </w:rPr>
      </w:pPr>
      <w:r w:rsidRPr="00B07552">
        <w:rPr>
          <w:rFonts w:ascii="Segoe UI" w:hAnsi="Segoe UI" w:cs="Segoe UI"/>
          <w:color w:val="000000"/>
          <w:sz w:val="14"/>
          <w:szCs w:val="18"/>
        </w:rPr>
        <w:t xml:space="preserve">Соцсети: </w:t>
      </w:r>
      <w:hyperlink r:id="rId24" w:history="1">
        <w:r w:rsidRPr="00B07552">
          <w:rPr>
            <w:rFonts w:ascii="Segoe UI" w:hAnsi="Segoe UI" w:cs="Segoe UI"/>
            <w:color w:val="0000FF"/>
            <w:sz w:val="14"/>
            <w:szCs w:val="18"/>
            <w:u w:val="single"/>
          </w:rPr>
          <w:t>ВКонтакте</w:t>
        </w:r>
      </w:hyperlink>
      <w:r w:rsidRPr="00B07552">
        <w:rPr>
          <w:rFonts w:ascii="Segoe UI" w:hAnsi="Segoe UI" w:cs="Segoe UI"/>
          <w:color w:val="000000"/>
          <w:sz w:val="14"/>
          <w:szCs w:val="18"/>
        </w:rPr>
        <w:t xml:space="preserve">, </w:t>
      </w:r>
      <w:hyperlink r:id="rId25" w:history="1">
        <w:r w:rsidRPr="00B07552">
          <w:rPr>
            <w:rStyle w:val="a4"/>
            <w:rFonts w:ascii="Segoe UI" w:hAnsi="Segoe UI" w:cs="Segoe UI"/>
            <w:sz w:val="14"/>
            <w:szCs w:val="18"/>
          </w:rPr>
          <w:t>Одноклассники</w:t>
        </w:r>
      </w:hyperlink>
      <w:r w:rsidRPr="00B07552">
        <w:rPr>
          <w:rStyle w:val="a4"/>
          <w:rFonts w:ascii="Segoe UI" w:hAnsi="Segoe UI" w:cs="Segoe UI"/>
          <w:sz w:val="14"/>
          <w:szCs w:val="18"/>
        </w:rPr>
        <w:t xml:space="preserve">, </w:t>
      </w:r>
      <w:hyperlink r:id="rId26" w:history="1">
        <w:r w:rsidRPr="00B07552">
          <w:rPr>
            <w:rStyle w:val="a4"/>
            <w:rFonts w:ascii="Segoe UI" w:hAnsi="Segoe UI" w:cs="Segoe UI"/>
            <w:sz w:val="16"/>
            <w:szCs w:val="20"/>
          </w:rPr>
          <w:t>Яндекс.Дзен</w:t>
        </w:r>
      </w:hyperlink>
      <w:r w:rsidRPr="00B07552">
        <w:rPr>
          <w:rStyle w:val="a4"/>
          <w:rFonts w:ascii="Segoe UI" w:hAnsi="Segoe UI" w:cs="Segoe UI"/>
          <w:sz w:val="16"/>
          <w:szCs w:val="20"/>
        </w:rPr>
        <w:t xml:space="preserve">, </w:t>
      </w:r>
      <w:hyperlink r:id="rId27" w:history="1">
        <w:r w:rsidRPr="00B07552">
          <w:rPr>
            <w:rStyle w:val="a4"/>
            <w:rFonts w:ascii="Segoe UI" w:hAnsi="Segoe UI" w:cs="Segoe UI"/>
            <w:sz w:val="16"/>
          </w:rPr>
          <w:t>Телеграм</w:t>
        </w:r>
      </w:hyperlink>
    </w:p>
    <w:p w:rsidR="00B07552" w:rsidRPr="006D4AB3" w:rsidRDefault="00B07552" w:rsidP="005079F2">
      <w:pPr>
        <w:rPr>
          <w:sz w:val="18"/>
        </w:rPr>
      </w:pPr>
    </w:p>
    <w:p w:rsidR="00173185" w:rsidRDefault="00E17A91" w:rsidP="00173185">
      <w:pPr>
        <w:jc w:val="center"/>
        <w:rPr>
          <w:sz w:val="16"/>
          <w:szCs w:val="16"/>
        </w:rPr>
      </w:pPr>
      <w:r w:rsidRPr="00CC0218">
        <w:rPr>
          <w:sz w:val="20"/>
          <w:szCs w:val="27"/>
        </w:rPr>
        <w:t xml:space="preserve"> </w:t>
      </w:r>
      <w:r w:rsidR="00173185" w:rsidRPr="005623DC">
        <w:rPr>
          <w:sz w:val="16"/>
          <w:szCs w:val="16"/>
        </w:rPr>
        <w:t>Администрация рабочего поселка Посевная Черепановского района Новосибирской области</w:t>
      </w:r>
    </w:p>
    <w:p w:rsidR="00173185" w:rsidRPr="005623DC" w:rsidRDefault="00173185" w:rsidP="00173185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Совет депутатов рабочего поселка Посевная Черепановского района Новосибирской области</w:t>
      </w:r>
    </w:p>
    <w:p w:rsidR="00173185" w:rsidRPr="005623DC" w:rsidRDefault="00173185" w:rsidP="00173185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_____________________________</w:t>
      </w:r>
    </w:p>
    <w:p w:rsidR="00173185" w:rsidRPr="005623DC" w:rsidRDefault="00173185" w:rsidP="00173185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РЕДАКЦИОННЫЙ СОВЕТ</w:t>
      </w:r>
    </w:p>
    <w:p w:rsidR="00173185" w:rsidRPr="005623DC" w:rsidRDefault="00173185" w:rsidP="00173185">
      <w:pPr>
        <w:jc w:val="center"/>
        <w:rPr>
          <w:sz w:val="16"/>
          <w:szCs w:val="16"/>
        </w:rPr>
      </w:pPr>
      <w:r>
        <w:rPr>
          <w:sz w:val="16"/>
          <w:szCs w:val="16"/>
        </w:rPr>
        <w:t>Сафронова Е.В.</w:t>
      </w:r>
      <w:r w:rsidRPr="005623DC">
        <w:rPr>
          <w:sz w:val="16"/>
          <w:szCs w:val="16"/>
        </w:rPr>
        <w:t>-председатель редакционного совета.</w:t>
      </w:r>
    </w:p>
    <w:p w:rsidR="00173185" w:rsidRPr="005623DC" w:rsidRDefault="00173185" w:rsidP="00173185">
      <w:pPr>
        <w:jc w:val="center"/>
        <w:rPr>
          <w:sz w:val="16"/>
          <w:szCs w:val="16"/>
        </w:rPr>
      </w:pPr>
      <w:r>
        <w:rPr>
          <w:sz w:val="16"/>
          <w:szCs w:val="16"/>
        </w:rPr>
        <w:t>Белкин А.А</w:t>
      </w:r>
      <w:r w:rsidRPr="005623DC">
        <w:rPr>
          <w:sz w:val="16"/>
          <w:szCs w:val="16"/>
        </w:rPr>
        <w:t>.-член редакционного совета</w:t>
      </w:r>
    </w:p>
    <w:p w:rsidR="00173185" w:rsidRPr="005623DC" w:rsidRDefault="00173185" w:rsidP="00173185">
      <w:pPr>
        <w:jc w:val="center"/>
        <w:rPr>
          <w:sz w:val="16"/>
          <w:szCs w:val="16"/>
        </w:rPr>
      </w:pPr>
      <w:r>
        <w:rPr>
          <w:sz w:val="16"/>
          <w:szCs w:val="16"/>
        </w:rPr>
        <w:t>Вильгельм Е.В.</w:t>
      </w:r>
      <w:r w:rsidRPr="00696F72">
        <w:rPr>
          <w:sz w:val="16"/>
          <w:szCs w:val="16"/>
        </w:rPr>
        <w:t>-член редакциоонного совета</w:t>
      </w:r>
    </w:p>
    <w:p w:rsidR="00173185" w:rsidRPr="005623DC" w:rsidRDefault="00173185" w:rsidP="00173185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Нельзина С.А..-член редакционного совета</w:t>
      </w:r>
    </w:p>
    <w:p w:rsidR="00173185" w:rsidRPr="005623DC" w:rsidRDefault="00173185" w:rsidP="00173185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----------------------------------------------------------</w:t>
      </w:r>
    </w:p>
    <w:p w:rsidR="00173185" w:rsidRPr="005623DC" w:rsidRDefault="00173185" w:rsidP="00173185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АДРЕС АДМИНИСТРАЦИИ:</w:t>
      </w:r>
    </w:p>
    <w:p w:rsidR="00173185" w:rsidRPr="005623DC" w:rsidRDefault="00173185" w:rsidP="00173185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633511</w:t>
      </w:r>
    </w:p>
    <w:p w:rsidR="00173185" w:rsidRPr="005623DC" w:rsidRDefault="00173185" w:rsidP="00173185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Новосибирская область</w:t>
      </w:r>
    </w:p>
    <w:p w:rsidR="00173185" w:rsidRPr="005623DC" w:rsidRDefault="00173185" w:rsidP="00173185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Черепановский район</w:t>
      </w:r>
    </w:p>
    <w:p w:rsidR="00173185" w:rsidRPr="005623DC" w:rsidRDefault="00173185" w:rsidP="00173185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Р.п.Посевная</w:t>
      </w:r>
    </w:p>
    <w:p w:rsidR="00173185" w:rsidRPr="005623DC" w:rsidRDefault="00173185" w:rsidP="00173185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Ул.Островского , 58</w:t>
      </w:r>
    </w:p>
    <w:p w:rsidR="00173185" w:rsidRPr="005623DC" w:rsidRDefault="00173185" w:rsidP="00173185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</w:t>
      </w:r>
    </w:p>
    <w:sectPr w:rsidR="00173185" w:rsidRPr="005623DC" w:rsidSect="00B0755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88F" w:rsidRDefault="0013388F" w:rsidP="00905518">
      <w:r>
        <w:separator/>
      </w:r>
    </w:p>
  </w:endnote>
  <w:endnote w:type="continuationSeparator" w:id="0">
    <w:p w:rsidR="0013388F" w:rsidRDefault="0013388F" w:rsidP="0090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MS Mincho"/>
    <w:charset w:val="80"/>
    <w:family w:val="auto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iberation Mono">
    <w:altName w:val="Courier New"/>
    <w:charset w:val="00"/>
    <w:family w:val="modern"/>
    <w:pitch w:val="fixed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Andale Sans UI">
    <w:charset w:val="00"/>
    <w:family w:val="auto"/>
    <w:pitch w:val="variable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olos Text VF">
    <w:altName w:val="Times New Roman"/>
    <w:charset w:val="00"/>
    <w:family w:val="auto"/>
    <w:pitch w:val="default"/>
  </w:font>
  <w:font w:name="Tinos">
    <w:altName w:val="Times New Roman"/>
    <w:charset w:val="00"/>
    <w:family w:val="auto"/>
    <w:pitch w:val="default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88F" w:rsidRDefault="0013388F" w:rsidP="00905518">
      <w:r>
        <w:separator/>
      </w:r>
    </w:p>
  </w:footnote>
  <w:footnote w:type="continuationSeparator" w:id="0">
    <w:p w:rsidR="0013388F" w:rsidRDefault="0013388F" w:rsidP="00905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005531A"/>
    <w:multiLevelType w:val="hybridMultilevel"/>
    <w:tmpl w:val="ACB2D212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 w15:restartNumberingAfterBreak="0">
    <w:nsid w:val="13820A67"/>
    <w:multiLevelType w:val="hybridMultilevel"/>
    <w:tmpl w:val="9802E9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306DF"/>
    <w:multiLevelType w:val="multilevel"/>
    <w:tmpl w:val="0419001F"/>
    <w:styleLink w:val="1"/>
    <w:lvl w:ilvl="0">
      <w:start w:val="1"/>
      <w:numFmt w:val="decimal"/>
      <w:pStyle w:val="4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684744"/>
    <w:multiLevelType w:val="hybridMultilevel"/>
    <w:tmpl w:val="4C688018"/>
    <w:lvl w:ilvl="0" w:tplc="E9308A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A26018"/>
    <w:multiLevelType w:val="hybridMultilevel"/>
    <w:tmpl w:val="4516B7FA"/>
    <w:styleLink w:val="List0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DF18DE"/>
    <w:multiLevelType w:val="hybridMultilevel"/>
    <w:tmpl w:val="4636D3F4"/>
    <w:lvl w:ilvl="0" w:tplc="DA0202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8000"/>
        <w:sz w:val="32"/>
      </w:rPr>
    </w:lvl>
    <w:lvl w:ilvl="1" w:tplc="5170B3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7CB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A8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C1F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F25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46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C99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2E7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04CB7"/>
    <w:multiLevelType w:val="hybridMultilevel"/>
    <w:tmpl w:val="A5FE8902"/>
    <w:lvl w:ilvl="0" w:tplc="5C6AD0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75664"/>
    <w:multiLevelType w:val="multilevel"/>
    <w:tmpl w:val="768687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18C017F"/>
    <w:multiLevelType w:val="multilevel"/>
    <w:tmpl w:val="9C6075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color w:val="auto"/>
      </w:rPr>
    </w:lvl>
  </w:abstractNum>
  <w:abstractNum w:abstractNumId="10" w15:restartNumberingAfterBreak="0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B75793"/>
    <w:multiLevelType w:val="hybridMultilevel"/>
    <w:tmpl w:val="C674FE18"/>
    <w:lvl w:ilvl="0" w:tplc="64C2BE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color w:val="008000"/>
        <w:sz w:val="32"/>
      </w:rPr>
    </w:lvl>
    <w:lvl w:ilvl="1" w:tplc="3858EEA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882748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C1AE18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04ACC3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1D2F6B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6FA73F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9BE847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B9A67A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DC4354"/>
    <w:multiLevelType w:val="hybridMultilevel"/>
    <w:tmpl w:val="6EDC91BC"/>
    <w:lvl w:ilvl="0" w:tplc="3092C3D6">
      <w:start w:val="1"/>
      <w:numFmt w:val="decimal"/>
      <w:lvlText w:val="%1)"/>
      <w:lvlJc w:val="left"/>
      <w:pPr>
        <w:ind w:left="9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4E06DA"/>
    <w:multiLevelType w:val="hybridMultilevel"/>
    <w:tmpl w:val="33F0EEA6"/>
    <w:lvl w:ilvl="0" w:tplc="E1CC1594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  <w:b/>
        <w:color w:val="008000"/>
        <w:sz w:val="32"/>
      </w:rPr>
    </w:lvl>
    <w:lvl w:ilvl="1" w:tplc="3D62426E">
      <w:start w:val="1"/>
      <w:numFmt w:val="lowerLetter"/>
      <w:lvlText w:val="%2."/>
      <w:lvlJc w:val="left"/>
      <w:pPr>
        <w:ind w:left="2356" w:hanging="360"/>
      </w:pPr>
    </w:lvl>
    <w:lvl w:ilvl="2" w:tplc="0062E7B2">
      <w:start w:val="1"/>
      <w:numFmt w:val="lowerRoman"/>
      <w:lvlText w:val="%3."/>
      <w:lvlJc w:val="right"/>
      <w:pPr>
        <w:ind w:left="3076" w:hanging="180"/>
      </w:pPr>
    </w:lvl>
    <w:lvl w:ilvl="3" w:tplc="260853A8">
      <w:start w:val="1"/>
      <w:numFmt w:val="decimal"/>
      <w:lvlText w:val="%4."/>
      <w:lvlJc w:val="left"/>
      <w:pPr>
        <w:ind w:left="3796" w:hanging="360"/>
      </w:pPr>
    </w:lvl>
    <w:lvl w:ilvl="4" w:tplc="C21C5F38">
      <w:start w:val="1"/>
      <w:numFmt w:val="lowerLetter"/>
      <w:lvlText w:val="%5."/>
      <w:lvlJc w:val="left"/>
      <w:pPr>
        <w:ind w:left="4516" w:hanging="360"/>
      </w:pPr>
    </w:lvl>
    <w:lvl w:ilvl="5" w:tplc="77405508">
      <w:start w:val="1"/>
      <w:numFmt w:val="lowerRoman"/>
      <w:lvlText w:val="%6."/>
      <w:lvlJc w:val="right"/>
      <w:pPr>
        <w:ind w:left="5236" w:hanging="180"/>
      </w:pPr>
    </w:lvl>
    <w:lvl w:ilvl="6" w:tplc="6C464B6E">
      <w:start w:val="1"/>
      <w:numFmt w:val="decimal"/>
      <w:lvlText w:val="%7."/>
      <w:lvlJc w:val="left"/>
      <w:pPr>
        <w:ind w:left="5956" w:hanging="360"/>
      </w:pPr>
    </w:lvl>
    <w:lvl w:ilvl="7" w:tplc="3A541E6E">
      <w:start w:val="1"/>
      <w:numFmt w:val="lowerLetter"/>
      <w:lvlText w:val="%8."/>
      <w:lvlJc w:val="left"/>
      <w:pPr>
        <w:ind w:left="6676" w:hanging="360"/>
      </w:pPr>
    </w:lvl>
    <w:lvl w:ilvl="8" w:tplc="A4F838AE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3FC701A3"/>
    <w:multiLevelType w:val="hybridMultilevel"/>
    <w:tmpl w:val="EC08790C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BC16AE1"/>
    <w:multiLevelType w:val="hybridMultilevel"/>
    <w:tmpl w:val="44EA2432"/>
    <w:lvl w:ilvl="0" w:tplc="0419000F">
      <w:start w:val="1"/>
      <w:numFmt w:val="decimal"/>
      <w:lvlText w:val="%1."/>
      <w:lvlJc w:val="left"/>
      <w:pPr>
        <w:ind w:left="1759" w:hanging="360"/>
      </w:pPr>
    </w:lvl>
    <w:lvl w:ilvl="1" w:tplc="04190019" w:tentative="1">
      <w:start w:val="1"/>
      <w:numFmt w:val="lowerLetter"/>
      <w:lvlText w:val="%2."/>
      <w:lvlJc w:val="left"/>
      <w:pPr>
        <w:ind w:left="2479" w:hanging="360"/>
      </w:pPr>
    </w:lvl>
    <w:lvl w:ilvl="2" w:tplc="0419001B" w:tentative="1">
      <w:start w:val="1"/>
      <w:numFmt w:val="lowerRoman"/>
      <w:lvlText w:val="%3."/>
      <w:lvlJc w:val="right"/>
      <w:pPr>
        <w:ind w:left="3199" w:hanging="180"/>
      </w:pPr>
    </w:lvl>
    <w:lvl w:ilvl="3" w:tplc="0419000F" w:tentative="1">
      <w:start w:val="1"/>
      <w:numFmt w:val="decimal"/>
      <w:lvlText w:val="%4."/>
      <w:lvlJc w:val="left"/>
      <w:pPr>
        <w:ind w:left="3919" w:hanging="360"/>
      </w:pPr>
    </w:lvl>
    <w:lvl w:ilvl="4" w:tplc="04190019" w:tentative="1">
      <w:start w:val="1"/>
      <w:numFmt w:val="lowerLetter"/>
      <w:lvlText w:val="%5."/>
      <w:lvlJc w:val="left"/>
      <w:pPr>
        <w:ind w:left="4639" w:hanging="360"/>
      </w:pPr>
    </w:lvl>
    <w:lvl w:ilvl="5" w:tplc="0419001B" w:tentative="1">
      <w:start w:val="1"/>
      <w:numFmt w:val="lowerRoman"/>
      <w:lvlText w:val="%6."/>
      <w:lvlJc w:val="right"/>
      <w:pPr>
        <w:ind w:left="5359" w:hanging="180"/>
      </w:pPr>
    </w:lvl>
    <w:lvl w:ilvl="6" w:tplc="0419000F" w:tentative="1">
      <w:start w:val="1"/>
      <w:numFmt w:val="decimal"/>
      <w:lvlText w:val="%7."/>
      <w:lvlJc w:val="left"/>
      <w:pPr>
        <w:ind w:left="6079" w:hanging="360"/>
      </w:pPr>
    </w:lvl>
    <w:lvl w:ilvl="7" w:tplc="04190019" w:tentative="1">
      <w:start w:val="1"/>
      <w:numFmt w:val="lowerLetter"/>
      <w:lvlText w:val="%8."/>
      <w:lvlJc w:val="left"/>
      <w:pPr>
        <w:ind w:left="6799" w:hanging="360"/>
      </w:pPr>
    </w:lvl>
    <w:lvl w:ilvl="8" w:tplc="0419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16" w15:restartNumberingAfterBreak="0">
    <w:nsid w:val="548667DF"/>
    <w:multiLevelType w:val="hybridMultilevel"/>
    <w:tmpl w:val="366E77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D5448"/>
    <w:multiLevelType w:val="multilevel"/>
    <w:tmpl w:val="1D0838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6D848A4"/>
    <w:multiLevelType w:val="hybridMultilevel"/>
    <w:tmpl w:val="34007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6"/>
  </w:num>
  <w:num w:numId="9">
    <w:abstractNumId w:val="7"/>
  </w:num>
  <w:num w:numId="10">
    <w:abstractNumId w:val="14"/>
  </w:num>
  <w:num w:numId="11">
    <w:abstractNumId w:val="0"/>
  </w:num>
  <w:num w:numId="12">
    <w:abstractNumId w:val="2"/>
  </w:num>
  <w:num w:numId="13">
    <w:abstractNumId w:val="18"/>
  </w:num>
  <w:num w:numId="14">
    <w:abstractNumId w:val="8"/>
  </w:num>
  <w:num w:numId="15">
    <w:abstractNumId w:val="9"/>
  </w:num>
  <w:num w:numId="16">
    <w:abstractNumId w:val="4"/>
  </w:num>
  <w:num w:numId="17">
    <w:abstractNumId w:val="17"/>
  </w:num>
  <w:num w:numId="18">
    <w:abstractNumId w:val="6"/>
  </w:num>
  <w:num w:numId="19">
    <w:abstractNumId w:val="11"/>
  </w:num>
  <w:num w:numId="20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C5"/>
    <w:rsid w:val="00013EFD"/>
    <w:rsid w:val="00014E9F"/>
    <w:rsid w:val="00015712"/>
    <w:rsid w:val="00033AA2"/>
    <w:rsid w:val="00035C50"/>
    <w:rsid w:val="000451D8"/>
    <w:rsid w:val="00052E62"/>
    <w:rsid w:val="00054B2A"/>
    <w:rsid w:val="000567C8"/>
    <w:rsid w:val="00061A8C"/>
    <w:rsid w:val="00065929"/>
    <w:rsid w:val="00073D1B"/>
    <w:rsid w:val="00093512"/>
    <w:rsid w:val="0009476D"/>
    <w:rsid w:val="000A5E89"/>
    <w:rsid w:val="000B3C8F"/>
    <w:rsid w:val="000B5DF5"/>
    <w:rsid w:val="000C3F7C"/>
    <w:rsid w:val="000C4062"/>
    <w:rsid w:val="000C589C"/>
    <w:rsid w:val="000E01AB"/>
    <w:rsid w:val="000E4A98"/>
    <w:rsid w:val="000E61EC"/>
    <w:rsid w:val="000F162D"/>
    <w:rsid w:val="000F72EA"/>
    <w:rsid w:val="0013388F"/>
    <w:rsid w:val="00143366"/>
    <w:rsid w:val="00152ADA"/>
    <w:rsid w:val="00152DC5"/>
    <w:rsid w:val="001534FA"/>
    <w:rsid w:val="0016146E"/>
    <w:rsid w:val="00162539"/>
    <w:rsid w:val="00163432"/>
    <w:rsid w:val="00173185"/>
    <w:rsid w:val="0018038C"/>
    <w:rsid w:val="00187D0E"/>
    <w:rsid w:val="00193476"/>
    <w:rsid w:val="00193749"/>
    <w:rsid w:val="00194AF2"/>
    <w:rsid w:val="00194E9A"/>
    <w:rsid w:val="00196756"/>
    <w:rsid w:val="001A58B6"/>
    <w:rsid w:val="001A6F44"/>
    <w:rsid w:val="001B0827"/>
    <w:rsid w:val="001B18CA"/>
    <w:rsid w:val="001B2BBA"/>
    <w:rsid w:val="001B3215"/>
    <w:rsid w:val="001B6F2C"/>
    <w:rsid w:val="001C0D5D"/>
    <w:rsid w:val="001C278D"/>
    <w:rsid w:val="001D4A48"/>
    <w:rsid w:val="001E3E55"/>
    <w:rsid w:val="001E5A95"/>
    <w:rsid w:val="001F1C2F"/>
    <w:rsid w:val="001F65D6"/>
    <w:rsid w:val="0021046E"/>
    <w:rsid w:val="00210E38"/>
    <w:rsid w:val="00215FF3"/>
    <w:rsid w:val="002174FF"/>
    <w:rsid w:val="00222B6A"/>
    <w:rsid w:val="00223A01"/>
    <w:rsid w:val="00232276"/>
    <w:rsid w:val="002343B5"/>
    <w:rsid w:val="002451A0"/>
    <w:rsid w:val="00245822"/>
    <w:rsid w:val="00245CB9"/>
    <w:rsid w:val="00245CC5"/>
    <w:rsid w:val="002514A3"/>
    <w:rsid w:val="002521BE"/>
    <w:rsid w:val="00252911"/>
    <w:rsid w:val="002542F5"/>
    <w:rsid w:val="002664CF"/>
    <w:rsid w:val="00270A05"/>
    <w:rsid w:val="00282C38"/>
    <w:rsid w:val="00286C7F"/>
    <w:rsid w:val="00292EF9"/>
    <w:rsid w:val="00294900"/>
    <w:rsid w:val="002A0406"/>
    <w:rsid w:val="002C1EE7"/>
    <w:rsid w:val="002C420F"/>
    <w:rsid w:val="002C4C6D"/>
    <w:rsid w:val="002F04A6"/>
    <w:rsid w:val="002F4D3F"/>
    <w:rsid w:val="002F4E58"/>
    <w:rsid w:val="00302092"/>
    <w:rsid w:val="00304221"/>
    <w:rsid w:val="00323172"/>
    <w:rsid w:val="00323260"/>
    <w:rsid w:val="00334D06"/>
    <w:rsid w:val="00340409"/>
    <w:rsid w:val="00340B7F"/>
    <w:rsid w:val="0034230D"/>
    <w:rsid w:val="003510D3"/>
    <w:rsid w:val="00352763"/>
    <w:rsid w:val="003527D0"/>
    <w:rsid w:val="00361C04"/>
    <w:rsid w:val="00362748"/>
    <w:rsid w:val="00373D8D"/>
    <w:rsid w:val="00386456"/>
    <w:rsid w:val="00390B43"/>
    <w:rsid w:val="00393551"/>
    <w:rsid w:val="003C0988"/>
    <w:rsid w:val="003C1223"/>
    <w:rsid w:val="003C3127"/>
    <w:rsid w:val="003C6600"/>
    <w:rsid w:val="003D084E"/>
    <w:rsid w:val="003D53F3"/>
    <w:rsid w:val="003E2B28"/>
    <w:rsid w:val="003F63E2"/>
    <w:rsid w:val="00415015"/>
    <w:rsid w:val="004222DC"/>
    <w:rsid w:val="00423D85"/>
    <w:rsid w:val="00432C47"/>
    <w:rsid w:val="004332F3"/>
    <w:rsid w:val="004434B1"/>
    <w:rsid w:val="00445EE2"/>
    <w:rsid w:val="00452D5A"/>
    <w:rsid w:val="00460D68"/>
    <w:rsid w:val="004657FC"/>
    <w:rsid w:val="00470003"/>
    <w:rsid w:val="0047432C"/>
    <w:rsid w:val="0047467B"/>
    <w:rsid w:val="00474BED"/>
    <w:rsid w:val="0047580F"/>
    <w:rsid w:val="00482537"/>
    <w:rsid w:val="00494137"/>
    <w:rsid w:val="004949C5"/>
    <w:rsid w:val="004A5C46"/>
    <w:rsid w:val="004A67D9"/>
    <w:rsid w:val="004B4B19"/>
    <w:rsid w:val="004B6885"/>
    <w:rsid w:val="004C1389"/>
    <w:rsid w:val="004C2247"/>
    <w:rsid w:val="004C260B"/>
    <w:rsid w:val="004C26C8"/>
    <w:rsid w:val="004F2266"/>
    <w:rsid w:val="004F7B45"/>
    <w:rsid w:val="005004F9"/>
    <w:rsid w:val="005079F2"/>
    <w:rsid w:val="00511C2E"/>
    <w:rsid w:val="00513283"/>
    <w:rsid w:val="005248DA"/>
    <w:rsid w:val="00536483"/>
    <w:rsid w:val="005435D0"/>
    <w:rsid w:val="00543B5E"/>
    <w:rsid w:val="005503EA"/>
    <w:rsid w:val="0055127D"/>
    <w:rsid w:val="00553B61"/>
    <w:rsid w:val="00555F2D"/>
    <w:rsid w:val="00574F0B"/>
    <w:rsid w:val="005837C2"/>
    <w:rsid w:val="00593AF1"/>
    <w:rsid w:val="00596D13"/>
    <w:rsid w:val="005A3F11"/>
    <w:rsid w:val="005A4ADA"/>
    <w:rsid w:val="005B69A6"/>
    <w:rsid w:val="005C3530"/>
    <w:rsid w:val="005D5276"/>
    <w:rsid w:val="005E7BD5"/>
    <w:rsid w:val="005F2858"/>
    <w:rsid w:val="005F2CE3"/>
    <w:rsid w:val="005F6AAA"/>
    <w:rsid w:val="005F7286"/>
    <w:rsid w:val="006070FC"/>
    <w:rsid w:val="0061211F"/>
    <w:rsid w:val="00633FBF"/>
    <w:rsid w:val="00635211"/>
    <w:rsid w:val="0063525F"/>
    <w:rsid w:val="00641399"/>
    <w:rsid w:val="00641585"/>
    <w:rsid w:val="00643A74"/>
    <w:rsid w:val="00643DEC"/>
    <w:rsid w:val="0064506A"/>
    <w:rsid w:val="0064659B"/>
    <w:rsid w:val="00654D07"/>
    <w:rsid w:val="0065552A"/>
    <w:rsid w:val="00660123"/>
    <w:rsid w:val="00660C8F"/>
    <w:rsid w:val="00664C0C"/>
    <w:rsid w:val="00667B72"/>
    <w:rsid w:val="006743F4"/>
    <w:rsid w:val="0067614F"/>
    <w:rsid w:val="00677CB0"/>
    <w:rsid w:val="006813BE"/>
    <w:rsid w:val="00690E11"/>
    <w:rsid w:val="00693570"/>
    <w:rsid w:val="00693945"/>
    <w:rsid w:val="0069640D"/>
    <w:rsid w:val="006A2523"/>
    <w:rsid w:val="006A3FAE"/>
    <w:rsid w:val="006A688A"/>
    <w:rsid w:val="006B1BF7"/>
    <w:rsid w:val="006B3622"/>
    <w:rsid w:val="006C5FB8"/>
    <w:rsid w:val="006C6B0A"/>
    <w:rsid w:val="006D41F2"/>
    <w:rsid w:val="006D4AB3"/>
    <w:rsid w:val="006E2BF4"/>
    <w:rsid w:val="006E5FBE"/>
    <w:rsid w:val="006E5FD1"/>
    <w:rsid w:val="006F7396"/>
    <w:rsid w:val="006F75DC"/>
    <w:rsid w:val="00701E12"/>
    <w:rsid w:val="00706DC4"/>
    <w:rsid w:val="00710552"/>
    <w:rsid w:val="00711FCF"/>
    <w:rsid w:val="00714A9F"/>
    <w:rsid w:val="00715800"/>
    <w:rsid w:val="00716803"/>
    <w:rsid w:val="007307CE"/>
    <w:rsid w:val="00730E78"/>
    <w:rsid w:val="0073761D"/>
    <w:rsid w:val="00737AD8"/>
    <w:rsid w:val="0075528C"/>
    <w:rsid w:val="00755DAC"/>
    <w:rsid w:val="00757DE7"/>
    <w:rsid w:val="00761F11"/>
    <w:rsid w:val="00762BCE"/>
    <w:rsid w:val="00767F9E"/>
    <w:rsid w:val="00770A5C"/>
    <w:rsid w:val="00774018"/>
    <w:rsid w:val="0077775B"/>
    <w:rsid w:val="00782036"/>
    <w:rsid w:val="007910C3"/>
    <w:rsid w:val="007924B4"/>
    <w:rsid w:val="00792643"/>
    <w:rsid w:val="007A603A"/>
    <w:rsid w:val="007A669F"/>
    <w:rsid w:val="007B0E36"/>
    <w:rsid w:val="007B4ACA"/>
    <w:rsid w:val="007B68E3"/>
    <w:rsid w:val="007C596C"/>
    <w:rsid w:val="007D1492"/>
    <w:rsid w:val="007D1B36"/>
    <w:rsid w:val="007D2C7F"/>
    <w:rsid w:val="007E2C52"/>
    <w:rsid w:val="007F3FEB"/>
    <w:rsid w:val="007F5990"/>
    <w:rsid w:val="0081324D"/>
    <w:rsid w:val="00830791"/>
    <w:rsid w:val="00834A53"/>
    <w:rsid w:val="00835D4C"/>
    <w:rsid w:val="00835DA9"/>
    <w:rsid w:val="008401AF"/>
    <w:rsid w:val="00840306"/>
    <w:rsid w:val="008403BB"/>
    <w:rsid w:val="008423A5"/>
    <w:rsid w:val="008456EB"/>
    <w:rsid w:val="00846FB6"/>
    <w:rsid w:val="008512C5"/>
    <w:rsid w:val="00855D88"/>
    <w:rsid w:val="008567A6"/>
    <w:rsid w:val="00856B30"/>
    <w:rsid w:val="00857BE8"/>
    <w:rsid w:val="008611E0"/>
    <w:rsid w:val="0086623F"/>
    <w:rsid w:val="008727CC"/>
    <w:rsid w:val="0088234F"/>
    <w:rsid w:val="00885323"/>
    <w:rsid w:val="00885D61"/>
    <w:rsid w:val="00887A43"/>
    <w:rsid w:val="0089300D"/>
    <w:rsid w:val="008949AE"/>
    <w:rsid w:val="00895954"/>
    <w:rsid w:val="008A69F3"/>
    <w:rsid w:val="008B1D87"/>
    <w:rsid w:val="008B2FCB"/>
    <w:rsid w:val="008B3FAC"/>
    <w:rsid w:val="008B6F3E"/>
    <w:rsid w:val="008B764C"/>
    <w:rsid w:val="008C0E2E"/>
    <w:rsid w:val="008C4971"/>
    <w:rsid w:val="008D295B"/>
    <w:rsid w:val="008D52A7"/>
    <w:rsid w:val="008D5B10"/>
    <w:rsid w:val="008E14E9"/>
    <w:rsid w:val="008F7879"/>
    <w:rsid w:val="00905518"/>
    <w:rsid w:val="00906935"/>
    <w:rsid w:val="00910EBF"/>
    <w:rsid w:val="00913B4D"/>
    <w:rsid w:val="00922472"/>
    <w:rsid w:val="00923641"/>
    <w:rsid w:val="009257F8"/>
    <w:rsid w:val="0094065C"/>
    <w:rsid w:val="00940E75"/>
    <w:rsid w:val="00947CD3"/>
    <w:rsid w:val="00955569"/>
    <w:rsid w:val="00961B83"/>
    <w:rsid w:val="00963351"/>
    <w:rsid w:val="009638F1"/>
    <w:rsid w:val="00972E54"/>
    <w:rsid w:val="00972F1D"/>
    <w:rsid w:val="009763E7"/>
    <w:rsid w:val="009866A9"/>
    <w:rsid w:val="009875C9"/>
    <w:rsid w:val="0099279B"/>
    <w:rsid w:val="009A1AF5"/>
    <w:rsid w:val="009A5BBD"/>
    <w:rsid w:val="009A77BC"/>
    <w:rsid w:val="009B0C7C"/>
    <w:rsid w:val="009C188D"/>
    <w:rsid w:val="009C6442"/>
    <w:rsid w:val="009C7BCA"/>
    <w:rsid w:val="009F08FE"/>
    <w:rsid w:val="009F3C87"/>
    <w:rsid w:val="00A1014A"/>
    <w:rsid w:val="00A13789"/>
    <w:rsid w:val="00A17209"/>
    <w:rsid w:val="00A20003"/>
    <w:rsid w:val="00A236B9"/>
    <w:rsid w:val="00A305C3"/>
    <w:rsid w:val="00A41290"/>
    <w:rsid w:val="00A4496D"/>
    <w:rsid w:val="00A554B6"/>
    <w:rsid w:val="00A568AC"/>
    <w:rsid w:val="00A62BF1"/>
    <w:rsid w:val="00A64045"/>
    <w:rsid w:val="00A72158"/>
    <w:rsid w:val="00A84E7F"/>
    <w:rsid w:val="00A866ED"/>
    <w:rsid w:val="00A86A5E"/>
    <w:rsid w:val="00A9151B"/>
    <w:rsid w:val="00AA400C"/>
    <w:rsid w:val="00AA5E75"/>
    <w:rsid w:val="00AB0001"/>
    <w:rsid w:val="00AC43FC"/>
    <w:rsid w:val="00AD1F51"/>
    <w:rsid w:val="00AD28C6"/>
    <w:rsid w:val="00AE3EA2"/>
    <w:rsid w:val="00AF1F18"/>
    <w:rsid w:val="00AF4C4E"/>
    <w:rsid w:val="00B00CDF"/>
    <w:rsid w:val="00B05F6C"/>
    <w:rsid w:val="00B067E6"/>
    <w:rsid w:val="00B07552"/>
    <w:rsid w:val="00B1073C"/>
    <w:rsid w:val="00B15A5B"/>
    <w:rsid w:val="00B218F5"/>
    <w:rsid w:val="00B258A4"/>
    <w:rsid w:val="00B27297"/>
    <w:rsid w:val="00B36FA3"/>
    <w:rsid w:val="00B4641A"/>
    <w:rsid w:val="00B52A60"/>
    <w:rsid w:val="00B52A89"/>
    <w:rsid w:val="00B65B38"/>
    <w:rsid w:val="00B74608"/>
    <w:rsid w:val="00B74B5B"/>
    <w:rsid w:val="00B84C58"/>
    <w:rsid w:val="00B947C0"/>
    <w:rsid w:val="00B956D2"/>
    <w:rsid w:val="00BA4B7A"/>
    <w:rsid w:val="00BD5E04"/>
    <w:rsid w:val="00BD6D24"/>
    <w:rsid w:val="00BE233E"/>
    <w:rsid w:val="00BE5582"/>
    <w:rsid w:val="00BE5636"/>
    <w:rsid w:val="00BF0E42"/>
    <w:rsid w:val="00BF5717"/>
    <w:rsid w:val="00BF59F8"/>
    <w:rsid w:val="00BF5A96"/>
    <w:rsid w:val="00C0432B"/>
    <w:rsid w:val="00C052B7"/>
    <w:rsid w:val="00C1081B"/>
    <w:rsid w:val="00C14EF4"/>
    <w:rsid w:val="00C224F4"/>
    <w:rsid w:val="00C31086"/>
    <w:rsid w:val="00C43C82"/>
    <w:rsid w:val="00C51EC8"/>
    <w:rsid w:val="00C53B82"/>
    <w:rsid w:val="00C61C42"/>
    <w:rsid w:val="00C673DF"/>
    <w:rsid w:val="00C675B0"/>
    <w:rsid w:val="00C743DB"/>
    <w:rsid w:val="00C81B24"/>
    <w:rsid w:val="00C873DB"/>
    <w:rsid w:val="00C94C8A"/>
    <w:rsid w:val="00CA199F"/>
    <w:rsid w:val="00CB1711"/>
    <w:rsid w:val="00CC0218"/>
    <w:rsid w:val="00CC08F7"/>
    <w:rsid w:val="00CC42C6"/>
    <w:rsid w:val="00CC659B"/>
    <w:rsid w:val="00CD4C1F"/>
    <w:rsid w:val="00CD7393"/>
    <w:rsid w:val="00CE0E20"/>
    <w:rsid w:val="00CE1094"/>
    <w:rsid w:val="00CE1C57"/>
    <w:rsid w:val="00CE3B30"/>
    <w:rsid w:val="00D02AC5"/>
    <w:rsid w:val="00D03D9C"/>
    <w:rsid w:val="00D0406E"/>
    <w:rsid w:val="00D053BE"/>
    <w:rsid w:val="00D06503"/>
    <w:rsid w:val="00D073E4"/>
    <w:rsid w:val="00D07427"/>
    <w:rsid w:val="00D23DB9"/>
    <w:rsid w:val="00D270A0"/>
    <w:rsid w:val="00D30389"/>
    <w:rsid w:val="00D337E9"/>
    <w:rsid w:val="00D467BE"/>
    <w:rsid w:val="00D53C2E"/>
    <w:rsid w:val="00D548E9"/>
    <w:rsid w:val="00D63414"/>
    <w:rsid w:val="00D63E92"/>
    <w:rsid w:val="00D6687B"/>
    <w:rsid w:val="00D7165A"/>
    <w:rsid w:val="00D75744"/>
    <w:rsid w:val="00D76424"/>
    <w:rsid w:val="00D862B0"/>
    <w:rsid w:val="00D92272"/>
    <w:rsid w:val="00DA2A3A"/>
    <w:rsid w:val="00DB0F08"/>
    <w:rsid w:val="00DB775D"/>
    <w:rsid w:val="00DB7FAE"/>
    <w:rsid w:val="00DC5C31"/>
    <w:rsid w:val="00DC7B23"/>
    <w:rsid w:val="00DD6759"/>
    <w:rsid w:val="00DE780B"/>
    <w:rsid w:val="00DE7A43"/>
    <w:rsid w:val="00DF1C31"/>
    <w:rsid w:val="00DF2D79"/>
    <w:rsid w:val="00DF56FE"/>
    <w:rsid w:val="00DF6F9C"/>
    <w:rsid w:val="00E00978"/>
    <w:rsid w:val="00E060A7"/>
    <w:rsid w:val="00E17A91"/>
    <w:rsid w:val="00E223B4"/>
    <w:rsid w:val="00E30F32"/>
    <w:rsid w:val="00E32AB7"/>
    <w:rsid w:val="00E36737"/>
    <w:rsid w:val="00E47650"/>
    <w:rsid w:val="00E56DB0"/>
    <w:rsid w:val="00E71DED"/>
    <w:rsid w:val="00E76EEF"/>
    <w:rsid w:val="00E81FA3"/>
    <w:rsid w:val="00E829DA"/>
    <w:rsid w:val="00E83B26"/>
    <w:rsid w:val="00E84B6D"/>
    <w:rsid w:val="00E85128"/>
    <w:rsid w:val="00E9554A"/>
    <w:rsid w:val="00EA7C79"/>
    <w:rsid w:val="00EA7D71"/>
    <w:rsid w:val="00EC7E41"/>
    <w:rsid w:val="00ED50C9"/>
    <w:rsid w:val="00EE0F91"/>
    <w:rsid w:val="00EE1BC3"/>
    <w:rsid w:val="00EE2DE9"/>
    <w:rsid w:val="00EE429E"/>
    <w:rsid w:val="00EE485D"/>
    <w:rsid w:val="00EF6399"/>
    <w:rsid w:val="00F038D4"/>
    <w:rsid w:val="00F06E49"/>
    <w:rsid w:val="00F07C7A"/>
    <w:rsid w:val="00F11EAC"/>
    <w:rsid w:val="00F14D07"/>
    <w:rsid w:val="00F23BC4"/>
    <w:rsid w:val="00F32A5B"/>
    <w:rsid w:val="00F331C2"/>
    <w:rsid w:val="00F3558F"/>
    <w:rsid w:val="00F36C58"/>
    <w:rsid w:val="00F409D8"/>
    <w:rsid w:val="00F412F3"/>
    <w:rsid w:val="00F45FF4"/>
    <w:rsid w:val="00F56A2F"/>
    <w:rsid w:val="00F6357D"/>
    <w:rsid w:val="00F744D5"/>
    <w:rsid w:val="00F77288"/>
    <w:rsid w:val="00FA06FE"/>
    <w:rsid w:val="00FA7022"/>
    <w:rsid w:val="00FB3DEB"/>
    <w:rsid w:val="00FB40F1"/>
    <w:rsid w:val="00FB4140"/>
    <w:rsid w:val="00FB6252"/>
    <w:rsid w:val="00FC6770"/>
    <w:rsid w:val="00FE1B47"/>
    <w:rsid w:val="00FE2F7E"/>
    <w:rsid w:val="00FF6817"/>
    <w:rsid w:val="00FF6D97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914DE"/>
  <w15:docId w15:val="{61DDEE88-BA7C-4E96-9EC2-89791D3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6E2B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3C3127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3C3127"/>
    <w:pPr>
      <w:keepNext/>
      <w:jc w:val="center"/>
      <w:outlineLvl w:val="2"/>
    </w:pPr>
    <w:rPr>
      <w:rFonts w:eastAsia="Arial Unicode MS"/>
      <w:b/>
      <w:szCs w:val="20"/>
    </w:rPr>
  </w:style>
  <w:style w:type="paragraph" w:styleId="4">
    <w:name w:val="heading 4"/>
    <w:basedOn w:val="a0"/>
    <w:next w:val="a0"/>
    <w:link w:val="40"/>
    <w:qFormat/>
    <w:rsid w:val="00761F11"/>
    <w:pPr>
      <w:keepNext/>
      <w:widowControl w:val="0"/>
      <w:ind w:left="28" w:right="28" w:firstLine="709"/>
      <w:contextualSpacing/>
      <w:jc w:val="both"/>
      <w:outlineLvl w:val="3"/>
    </w:pPr>
    <w:rPr>
      <w:rFonts w:eastAsia="Calibri"/>
      <w:b/>
      <w:sz w:val="28"/>
      <w:szCs w:val="28"/>
      <w:lang w:eastAsia="en-US"/>
    </w:rPr>
  </w:style>
  <w:style w:type="paragraph" w:styleId="5">
    <w:name w:val="heading 5"/>
    <w:basedOn w:val="a0"/>
    <w:next w:val="a0"/>
    <w:link w:val="50"/>
    <w:unhideWhenUsed/>
    <w:qFormat/>
    <w:rsid w:val="009055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qFormat/>
    <w:rsid w:val="00761F11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B27297"/>
    <w:pPr>
      <w:keepNext/>
      <w:ind w:firstLine="360"/>
      <w:jc w:val="both"/>
      <w:outlineLvl w:val="6"/>
    </w:pPr>
    <w:rPr>
      <w:b/>
      <w:sz w:val="28"/>
      <w:szCs w:val="20"/>
      <w:lang w:val="x-none" w:eastAsia="x-none"/>
    </w:rPr>
  </w:style>
  <w:style w:type="paragraph" w:styleId="8">
    <w:name w:val="heading 8"/>
    <w:basedOn w:val="a0"/>
    <w:next w:val="a0"/>
    <w:link w:val="80"/>
    <w:qFormat/>
    <w:rsid w:val="00761F11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761F11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F06E49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6E2BF4"/>
    <w:rPr>
      <w:sz w:val="24"/>
      <w:szCs w:val="24"/>
    </w:rPr>
  </w:style>
  <w:style w:type="character" w:customStyle="1" w:styleId="11">
    <w:name w:val="Заголовок 1 Знак"/>
    <w:basedOn w:val="a1"/>
    <w:link w:val="10"/>
    <w:rsid w:val="006E2BF4"/>
    <w:rPr>
      <w:rFonts w:ascii="Cambria" w:hAnsi="Cambria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0"/>
    <w:rsid w:val="006E2BF4"/>
    <w:pPr>
      <w:spacing w:before="100" w:beforeAutospacing="1" w:after="100" w:afterAutospacing="1"/>
      <w:ind w:firstLine="709"/>
      <w:jc w:val="both"/>
    </w:pPr>
  </w:style>
  <w:style w:type="paragraph" w:customStyle="1" w:styleId="ConsPlusTitle">
    <w:name w:val="ConsPlusTitle"/>
    <w:link w:val="ConsPlusTitle1"/>
    <w:rsid w:val="001934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31"/>
    <w:uiPriority w:val="99"/>
    <w:unhideWhenUsed/>
    <w:qFormat/>
    <w:rsid w:val="00EE2DE9"/>
    <w:pPr>
      <w:spacing w:before="100" w:beforeAutospacing="1" w:after="100" w:afterAutospacing="1"/>
    </w:pPr>
  </w:style>
  <w:style w:type="paragraph" w:styleId="a8">
    <w:name w:val="List Paragraph"/>
    <w:basedOn w:val="a0"/>
    <w:link w:val="a9"/>
    <w:uiPriority w:val="34"/>
    <w:qFormat/>
    <w:rsid w:val="003C31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1"/>
    <w:link w:val="2"/>
    <w:uiPriority w:val="9"/>
    <w:rsid w:val="003C3127"/>
    <w:rPr>
      <w:rFonts w:eastAsia="Arial Unicode MS"/>
      <w:b/>
      <w:sz w:val="28"/>
    </w:rPr>
  </w:style>
  <w:style w:type="character" w:customStyle="1" w:styleId="30">
    <w:name w:val="Заголовок 3 Знак"/>
    <w:basedOn w:val="a1"/>
    <w:link w:val="3"/>
    <w:rsid w:val="003C3127"/>
    <w:rPr>
      <w:rFonts w:eastAsia="Arial Unicode MS"/>
      <w:b/>
      <w:sz w:val="24"/>
    </w:rPr>
  </w:style>
  <w:style w:type="numbering" w:customStyle="1" w:styleId="12">
    <w:name w:val="Нет списка1"/>
    <w:next w:val="a3"/>
    <w:semiHidden/>
    <w:rsid w:val="003C3127"/>
  </w:style>
  <w:style w:type="paragraph" w:styleId="aa">
    <w:name w:val="Balloon Text"/>
    <w:basedOn w:val="a0"/>
    <w:link w:val="ab"/>
    <w:rsid w:val="003C31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3C3127"/>
    <w:rPr>
      <w:rFonts w:ascii="Tahoma" w:hAnsi="Tahoma" w:cs="Tahoma"/>
      <w:sz w:val="16"/>
      <w:szCs w:val="16"/>
    </w:rPr>
  </w:style>
  <w:style w:type="paragraph" w:styleId="ac">
    <w:name w:val="header"/>
    <w:aliases w:val="ВерхКолонтитул,Знак, Знак"/>
    <w:basedOn w:val="a0"/>
    <w:link w:val="ad"/>
    <w:rsid w:val="003C31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ВерхКолонтитул Знак,Знак Знак, Знак Знак"/>
    <w:basedOn w:val="a1"/>
    <w:link w:val="ac"/>
    <w:rsid w:val="003C3127"/>
    <w:rPr>
      <w:sz w:val="24"/>
      <w:szCs w:val="24"/>
    </w:rPr>
  </w:style>
  <w:style w:type="paragraph" w:styleId="ae">
    <w:name w:val="footer"/>
    <w:basedOn w:val="a0"/>
    <w:link w:val="af"/>
    <w:rsid w:val="003C31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3C3127"/>
    <w:rPr>
      <w:sz w:val="24"/>
      <w:szCs w:val="24"/>
    </w:rPr>
  </w:style>
  <w:style w:type="paragraph" w:styleId="af0">
    <w:name w:val="Body Text"/>
    <w:aliases w:val="Знак1 Знак"/>
    <w:basedOn w:val="a0"/>
    <w:link w:val="af1"/>
    <w:qFormat/>
    <w:rsid w:val="003C3127"/>
    <w:rPr>
      <w:b/>
      <w:bCs/>
      <w:sz w:val="32"/>
    </w:rPr>
  </w:style>
  <w:style w:type="character" w:customStyle="1" w:styleId="af1">
    <w:name w:val="Основной текст Знак"/>
    <w:aliases w:val="Знак1 Знак Знак"/>
    <w:basedOn w:val="a1"/>
    <w:link w:val="af0"/>
    <w:rsid w:val="003C3127"/>
    <w:rPr>
      <w:b/>
      <w:bCs/>
      <w:sz w:val="32"/>
      <w:szCs w:val="24"/>
    </w:rPr>
  </w:style>
  <w:style w:type="character" w:customStyle="1" w:styleId="ConsPlusNormal">
    <w:name w:val="ConsPlusNormal Знак Знак"/>
    <w:link w:val="ConsPlusNormal0"/>
    <w:locked/>
    <w:rsid w:val="003C3127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3C3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FollowedHyperlink"/>
    <w:basedOn w:val="a1"/>
    <w:uiPriority w:val="99"/>
    <w:unhideWhenUsed/>
    <w:rsid w:val="003C3127"/>
    <w:rPr>
      <w:color w:val="954F72"/>
      <w:u w:val="single"/>
    </w:rPr>
  </w:style>
  <w:style w:type="paragraph" w:customStyle="1" w:styleId="msonormal0">
    <w:name w:val="msonormal"/>
    <w:basedOn w:val="a0"/>
    <w:rsid w:val="003C3127"/>
    <w:pPr>
      <w:spacing w:before="100" w:beforeAutospacing="1" w:after="100" w:afterAutospacing="1"/>
    </w:pPr>
  </w:style>
  <w:style w:type="paragraph" w:customStyle="1" w:styleId="xl66">
    <w:name w:val="xl66"/>
    <w:basedOn w:val="a0"/>
    <w:rsid w:val="003C312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0"/>
    <w:rsid w:val="003C31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0"/>
    <w:rsid w:val="003C31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3C31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0"/>
    <w:rsid w:val="003C312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0"/>
    <w:rsid w:val="003C3127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0"/>
    <w:rsid w:val="003C3127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0"/>
    <w:rsid w:val="003C3127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0"/>
    <w:rsid w:val="003C312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A412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1"/>
    <w:link w:val="5"/>
    <w:rsid w:val="0090551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f3">
    <w:name w:val="footnote reference"/>
    <w:basedOn w:val="a1"/>
    <w:uiPriority w:val="99"/>
    <w:unhideWhenUsed/>
    <w:rsid w:val="00905518"/>
    <w:rPr>
      <w:vertAlign w:val="superscript"/>
    </w:rPr>
  </w:style>
  <w:style w:type="paragraph" w:customStyle="1" w:styleId="ConsPlusNormal1">
    <w:name w:val="ConsPlusNormal"/>
    <w:link w:val="ConsPlusNormal10"/>
    <w:qFormat/>
    <w:rsid w:val="003F63E2"/>
    <w:pPr>
      <w:suppressAutoHyphens/>
      <w:autoSpaceDE w:val="0"/>
    </w:pPr>
    <w:rPr>
      <w:sz w:val="28"/>
      <w:szCs w:val="28"/>
      <w:lang w:eastAsia="zh-CN"/>
    </w:rPr>
  </w:style>
  <w:style w:type="paragraph" w:customStyle="1" w:styleId="ConsNormal">
    <w:name w:val="ConsNormal"/>
    <w:rsid w:val="00536483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styleId="af4">
    <w:name w:val="Strong"/>
    <w:uiPriority w:val="22"/>
    <w:qFormat/>
    <w:rsid w:val="00302092"/>
    <w:rPr>
      <w:b/>
      <w:bCs/>
    </w:rPr>
  </w:style>
  <w:style w:type="paragraph" w:customStyle="1" w:styleId="Default">
    <w:name w:val="Default"/>
    <w:rsid w:val="003020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f5">
    <w:name w:val="Table Grid"/>
    <w:basedOn w:val="a2"/>
    <w:uiPriority w:val="59"/>
    <w:rsid w:val="003020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6">
    <w:name w:val="Прижатый влево"/>
    <w:basedOn w:val="a0"/>
    <w:next w:val="a0"/>
    <w:rsid w:val="005435D0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Indent 3"/>
    <w:basedOn w:val="a0"/>
    <w:link w:val="33"/>
    <w:unhideWhenUsed/>
    <w:rsid w:val="00CE3B3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CE3B30"/>
    <w:rPr>
      <w:sz w:val="16"/>
      <w:szCs w:val="16"/>
    </w:rPr>
  </w:style>
  <w:style w:type="character" w:customStyle="1" w:styleId="20pt">
    <w:name w:val="Заголовок №2 + Полужирный;Интервал 0 pt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CE3B30"/>
    <w:rPr>
      <w:sz w:val="15"/>
      <w:szCs w:val="15"/>
      <w:shd w:val="clear" w:color="auto" w:fill="FFFFFF"/>
    </w:rPr>
  </w:style>
  <w:style w:type="character" w:customStyle="1" w:styleId="0pt">
    <w:name w:val="Основной текст + Курсив;Интервал 0 pt"/>
    <w:rsid w:val="00CE3B30"/>
    <w:rPr>
      <w:rFonts w:ascii="Times New Roman" w:eastAsia="Times New Roman" w:hAnsi="Times New Roman"/>
      <w:i/>
      <w:iCs/>
      <w:color w:val="000000"/>
      <w:spacing w:val="-9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8pt">
    <w:name w:val="Основной текст + 8 pt;Полужирный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0"/>
    <w:link w:val="af7"/>
    <w:rsid w:val="00CE3B30"/>
    <w:pPr>
      <w:widowControl w:val="0"/>
      <w:shd w:val="clear" w:color="auto" w:fill="FFFFFF"/>
      <w:spacing w:before="120" w:line="200" w:lineRule="exact"/>
      <w:jc w:val="both"/>
    </w:pPr>
    <w:rPr>
      <w:sz w:val="15"/>
      <w:szCs w:val="15"/>
    </w:rPr>
  </w:style>
  <w:style w:type="character" w:customStyle="1" w:styleId="ConsPlusNormal10">
    <w:name w:val="ConsPlusNormal1"/>
    <w:link w:val="ConsPlusNormal1"/>
    <w:locked/>
    <w:rsid w:val="00CE3B30"/>
    <w:rPr>
      <w:sz w:val="28"/>
      <w:szCs w:val="28"/>
      <w:lang w:eastAsia="zh-CN"/>
    </w:rPr>
  </w:style>
  <w:style w:type="paragraph" w:styleId="21">
    <w:name w:val="toc 2"/>
    <w:basedOn w:val="a0"/>
    <w:next w:val="a0"/>
    <w:link w:val="22"/>
    <w:uiPriority w:val="39"/>
    <w:rsid w:val="00CE3B30"/>
    <w:pPr>
      <w:spacing w:after="200" w:line="276" w:lineRule="auto"/>
      <w:ind w:left="200"/>
    </w:pPr>
    <w:rPr>
      <w:rFonts w:ascii="Calibri" w:hAnsi="Calibri"/>
      <w:color w:val="000000"/>
      <w:sz w:val="20"/>
      <w:szCs w:val="20"/>
      <w:lang w:val="x-none"/>
    </w:rPr>
  </w:style>
  <w:style w:type="character" w:customStyle="1" w:styleId="22">
    <w:name w:val="Оглавление 2 Знак"/>
    <w:link w:val="21"/>
    <w:locked/>
    <w:rsid w:val="00CE3B30"/>
    <w:rPr>
      <w:rFonts w:ascii="Calibri" w:hAnsi="Calibri"/>
      <w:color w:val="000000"/>
      <w:lang w:val="x-none"/>
    </w:rPr>
  </w:style>
  <w:style w:type="paragraph" w:customStyle="1" w:styleId="s1">
    <w:name w:val="s_1"/>
    <w:basedOn w:val="a0"/>
    <w:rsid w:val="00CE3B30"/>
    <w:pPr>
      <w:spacing w:before="100" w:beforeAutospacing="1" w:after="100" w:afterAutospacing="1"/>
    </w:pPr>
  </w:style>
  <w:style w:type="paragraph" w:customStyle="1" w:styleId="af8">
    <w:name w:val="Базовый"/>
    <w:rsid w:val="00855D88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character" w:customStyle="1" w:styleId="blk">
    <w:name w:val="blk"/>
    <w:basedOn w:val="a1"/>
    <w:rsid w:val="008567A6"/>
  </w:style>
  <w:style w:type="paragraph" w:styleId="23">
    <w:name w:val="Body Text Indent 2"/>
    <w:basedOn w:val="a0"/>
    <w:link w:val="24"/>
    <w:unhideWhenUsed/>
    <w:rsid w:val="00D0742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D07427"/>
    <w:rPr>
      <w:sz w:val="24"/>
      <w:szCs w:val="24"/>
    </w:rPr>
  </w:style>
  <w:style w:type="paragraph" w:customStyle="1" w:styleId="formattext">
    <w:name w:val="formattext"/>
    <w:basedOn w:val="a0"/>
    <w:rsid w:val="00B27297"/>
    <w:pPr>
      <w:spacing w:before="100" w:beforeAutospacing="1" w:after="100" w:afterAutospacing="1"/>
    </w:pPr>
  </w:style>
  <w:style w:type="paragraph" w:customStyle="1" w:styleId="Style7">
    <w:name w:val="Style7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0"/>
    <w:uiPriority w:val="99"/>
    <w:rsid w:val="00B27297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27297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B27297"/>
    <w:rPr>
      <w:rFonts w:ascii="Cambria" w:hAnsi="Cambria" w:cs="Cambria" w:hint="default"/>
      <w:i/>
      <w:iCs/>
      <w:sz w:val="20"/>
      <w:szCs w:val="20"/>
    </w:rPr>
  </w:style>
  <w:style w:type="character" w:styleId="af9">
    <w:name w:val="Emphasis"/>
    <w:uiPriority w:val="20"/>
    <w:qFormat/>
    <w:rsid w:val="00B27297"/>
    <w:rPr>
      <w:i/>
      <w:iCs/>
    </w:rPr>
  </w:style>
  <w:style w:type="character" w:customStyle="1" w:styleId="apple-converted-space">
    <w:name w:val="apple-converted-space"/>
    <w:basedOn w:val="a1"/>
    <w:rsid w:val="00B27297"/>
  </w:style>
  <w:style w:type="character" w:customStyle="1" w:styleId="70">
    <w:name w:val="Заголовок 7 Знак"/>
    <w:basedOn w:val="a1"/>
    <w:link w:val="7"/>
    <w:rsid w:val="00B27297"/>
    <w:rPr>
      <w:b/>
      <w:sz w:val="28"/>
      <w:lang w:val="x-none" w:eastAsia="x-none"/>
    </w:rPr>
  </w:style>
  <w:style w:type="paragraph" w:customStyle="1" w:styleId="afa">
    <w:basedOn w:val="a0"/>
    <w:next w:val="a0"/>
    <w:uiPriority w:val="99"/>
    <w:qFormat/>
    <w:rsid w:val="00B272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25">
    <w:name w:val="Заголовок Знак2"/>
    <w:link w:val="afb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c">
    <w:name w:val="Subtitle"/>
    <w:aliases w:val="Обычный таблица"/>
    <w:basedOn w:val="a0"/>
    <w:next w:val="a0"/>
    <w:link w:val="afd"/>
    <w:uiPriority w:val="99"/>
    <w:qFormat/>
    <w:rsid w:val="00B2729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d">
    <w:name w:val="Подзаголовок Знак"/>
    <w:aliases w:val="Обычный таблица Знак"/>
    <w:basedOn w:val="a1"/>
    <w:link w:val="afc"/>
    <w:uiPriority w:val="99"/>
    <w:rsid w:val="00B27297"/>
    <w:rPr>
      <w:rFonts w:ascii="Cambria" w:hAnsi="Cambria"/>
      <w:sz w:val="24"/>
      <w:szCs w:val="24"/>
      <w:lang w:val="x-none" w:eastAsia="x-none"/>
    </w:rPr>
  </w:style>
  <w:style w:type="paragraph" w:customStyle="1" w:styleId="xl137">
    <w:name w:val="xl137"/>
    <w:basedOn w:val="a0"/>
    <w:rsid w:val="00B272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B272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0"/>
    <w:rsid w:val="00B272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0"/>
    <w:rsid w:val="00B27297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0"/>
    <w:rsid w:val="00B2729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0"/>
    <w:rsid w:val="00B2729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0"/>
    <w:rsid w:val="00B2729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0"/>
    <w:rsid w:val="00B272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0"/>
    <w:rsid w:val="00B27297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0"/>
    <w:rsid w:val="00B272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1">
    <w:name w:val="xl161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2">
    <w:name w:val="xl162"/>
    <w:basedOn w:val="a0"/>
    <w:rsid w:val="00B2729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3">
    <w:name w:val="xl163"/>
    <w:basedOn w:val="a0"/>
    <w:rsid w:val="00B2729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64">
    <w:name w:val="xl164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e">
    <w:name w:val="Document Map"/>
    <w:basedOn w:val="a0"/>
    <w:link w:val="aff"/>
    <w:uiPriority w:val="99"/>
    <w:rsid w:val="00B27297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">
    <w:name w:val="Схема документа Знак"/>
    <w:basedOn w:val="a1"/>
    <w:link w:val="afe"/>
    <w:uiPriority w:val="99"/>
    <w:rsid w:val="00B27297"/>
    <w:rPr>
      <w:rFonts w:ascii="Tahoma" w:hAnsi="Tahoma"/>
      <w:shd w:val="clear" w:color="auto" w:fill="000080"/>
      <w:lang w:val="x-none" w:eastAsia="x-none"/>
    </w:rPr>
  </w:style>
  <w:style w:type="character" w:customStyle="1" w:styleId="14">
    <w:name w:val="Стиль1 Знак Знак"/>
    <w:rsid w:val="00B27297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7">
    <w:name w:val="Стиль2 Знак Знак Знак Знак Знак Знак Знак Знак Знак Знак Знак Знак Знак Знак Знак Знак Знак Знак Знак Знак Знак"/>
    <w:rsid w:val="00B27297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f0">
    <w:name w:val="page number"/>
    <w:rsid w:val="00B27297"/>
  </w:style>
  <w:style w:type="paragraph" w:styleId="aff1">
    <w:name w:val="Body Text Indent"/>
    <w:aliases w:val="Мой Заголовок 1,Основной текст 1"/>
    <w:basedOn w:val="a0"/>
    <w:link w:val="aff2"/>
    <w:rsid w:val="00B27297"/>
    <w:pPr>
      <w:spacing w:after="120"/>
      <w:ind w:left="283"/>
    </w:pPr>
    <w:rPr>
      <w:lang w:val="x-none" w:eastAsia="x-none"/>
    </w:rPr>
  </w:style>
  <w:style w:type="character" w:customStyle="1" w:styleId="aff2">
    <w:name w:val="Основной текст с отступом Знак"/>
    <w:aliases w:val="Мой Заголовок 1 Знак,Основной текст 1 Знак"/>
    <w:basedOn w:val="a1"/>
    <w:link w:val="aff1"/>
    <w:rsid w:val="00B27297"/>
    <w:rPr>
      <w:sz w:val="24"/>
      <w:szCs w:val="24"/>
      <w:lang w:val="x-none" w:eastAsia="x-none"/>
    </w:rPr>
  </w:style>
  <w:style w:type="paragraph" w:styleId="34">
    <w:name w:val="Body Text 3"/>
    <w:aliases w:val="Знак2"/>
    <w:basedOn w:val="a0"/>
    <w:link w:val="35"/>
    <w:rsid w:val="00B2729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aliases w:val="Знак2 Знак"/>
    <w:basedOn w:val="a1"/>
    <w:link w:val="34"/>
    <w:rsid w:val="00B27297"/>
    <w:rPr>
      <w:sz w:val="16"/>
      <w:szCs w:val="16"/>
      <w:lang w:val="x-none" w:eastAsia="x-none"/>
    </w:rPr>
  </w:style>
  <w:style w:type="paragraph" w:customStyle="1" w:styleId="15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b">
    <w:name w:val="Title"/>
    <w:basedOn w:val="a0"/>
    <w:next w:val="a0"/>
    <w:link w:val="25"/>
    <w:uiPriority w:val="10"/>
    <w:qFormat/>
    <w:rsid w:val="00B27297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ff3">
    <w:name w:val="Заголовок Знак"/>
    <w:basedOn w:val="a1"/>
    <w:uiPriority w:val="10"/>
    <w:rsid w:val="00B2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Заголовок Знак1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8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29">
    <w:name w:val="Body Text 2"/>
    <w:basedOn w:val="a0"/>
    <w:link w:val="2a"/>
    <w:unhideWhenUsed/>
    <w:rsid w:val="00DD6759"/>
    <w:pPr>
      <w:spacing w:after="120" w:line="480" w:lineRule="auto"/>
    </w:pPr>
  </w:style>
  <w:style w:type="character" w:customStyle="1" w:styleId="2a">
    <w:name w:val="Основной текст 2 Знак"/>
    <w:basedOn w:val="a1"/>
    <w:link w:val="29"/>
    <w:rsid w:val="00DD6759"/>
    <w:rPr>
      <w:sz w:val="24"/>
      <w:szCs w:val="24"/>
    </w:rPr>
  </w:style>
  <w:style w:type="character" w:customStyle="1" w:styleId="18">
    <w:name w:val="Гиперссылка1"/>
    <w:basedOn w:val="a1"/>
    <w:rsid w:val="00482537"/>
  </w:style>
  <w:style w:type="character" w:customStyle="1" w:styleId="40">
    <w:name w:val="Заголовок 4 Знак"/>
    <w:basedOn w:val="a1"/>
    <w:link w:val="4"/>
    <w:rsid w:val="00761F11"/>
    <w:rPr>
      <w:rFonts w:eastAsia="Calibri"/>
      <w:b/>
      <w:sz w:val="28"/>
      <w:szCs w:val="28"/>
      <w:lang w:eastAsia="en-US"/>
    </w:rPr>
  </w:style>
  <w:style w:type="character" w:customStyle="1" w:styleId="60">
    <w:name w:val="Заголовок 6 Знак"/>
    <w:basedOn w:val="a1"/>
    <w:link w:val="6"/>
    <w:rsid w:val="00761F11"/>
    <w:rPr>
      <w:rFonts w:eastAsia="Calibri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1"/>
    <w:link w:val="8"/>
    <w:rsid w:val="00761F11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basedOn w:val="a1"/>
    <w:link w:val="9"/>
    <w:rsid w:val="00761F11"/>
    <w:rPr>
      <w:rFonts w:eastAsia="Calibri"/>
      <w:sz w:val="28"/>
      <w:szCs w:val="28"/>
      <w:lang w:eastAsia="en-US"/>
    </w:rPr>
  </w:style>
  <w:style w:type="table" w:customStyle="1" w:styleId="19">
    <w:name w:val="Сетка таблицы1"/>
    <w:basedOn w:val="a2"/>
    <w:next w:val="af5"/>
    <w:uiPriority w:val="39"/>
    <w:rsid w:val="0076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761F11"/>
    <w:pPr>
      <w:suppressAutoHyphens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4">
    <w:name w:val="Plain Text"/>
    <w:basedOn w:val="a0"/>
    <w:link w:val="aff5"/>
    <w:uiPriority w:val="99"/>
    <w:rsid w:val="00761F11"/>
    <w:pPr>
      <w:suppressAutoHyphens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basedOn w:val="a1"/>
    <w:link w:val="aff4"/>
    <w:uiPriority w:val="99"/>
    <w:rsid w:val="00761F11"/>
    <w:rPr>
      <w:rFonts w:ascii="Courier New" w:hAnsi="Courier New"/>
      <w:lang w:val="x-none" w:eastAsia="x-none"/>
    </w:rPr>
  </w:style>
  <w:style w:type="character" w:customStyle="1" w:styleId="a9">
    <w:name w:val="Абзац списка Знак"/>
    <w:link w:val="a8"/>
    <w:locked/>
    <w:rsid w:val="00761F11"/>
    <w:rPr>
      <w:rFonts w:asciiTheme="minorHAnsi" w:eastAsiaTheme="minorEastAsia" w:hAnsiTheme="minorHAnsi" w:cstheme="minorBidi"/>
      <w:sz w:val="22"/>
      <w:szCs w:val="22"/>
    </w:rPr>
  </w:style>
  <w:style w:type="numbering" w:customStyle="1" w:styleId="List0">
    <w:name w:val="List 0"/>
    <w:basedOn w:val="a3"/>
    <w:autoRedefine/>
    <w:semiHidden/>
    <w:rsid w:val="00761F11"/>
    <w:pPr>
      <w:numPr>
        <w:numId w:val="2"/>
      </w:numPr>
    </w:pPr>
  </w:style>
  <w:style w:type="paragraph" w:customStyle="1" w:styleId="1a">
    <w:name w:val="Обычный1"/>
    <w:rsid w:val="00761F11"/>
    <w:rPr>
      <w:rFonts w:eastAsia="ヒラギノ角ゴ Pro W3"/>
      <w:color w:val="000000"/>
      <w:sz w:val="24"/>
      <w:lang w:eastAsia="en-US"/>
    </w:rPr>
  </w:style>
  <w:style w:type="character" w:styleId="aff6">
    <w:name w:val="annotation reference"/>
    <w:uiPriority w:val="99"/>
    <w:rsid w:val="00761F11"/>
    <w:rPr>
      <w:sz w:val="18"/>
      <w:szCs w:val="18"/>
    </w:rPr>
  </w:style>
  <w:style w:type="paragraph" w:styleId="aff7">
    <w:name w:val="annotation text"/>
    <w:basedOn w:val="a0"/>
    <w:link w:val="aff8"/>
    <w:uiPriority w:val="99"/>
    <w:rsid w:val="00761F11"/>
    <w:pPr>
      <w:suppressAutoHyphens/>
      <w:jc w:val="both"/>
    </w:pPr>
    <w:rPr>
      <w:sz w:val="28"/>
      <w:lang w:val="en-US" w:eastAsia="en-US"/>
    </w:rPr>
  </w:style>
  <w:style w:type="character" w:customStyle="1" w:styleId="aff8">
    <w:name w:val="Текст примечания Знак"/>
    <w:basedOn w:val="a1"/>
    <w:link w:val="aff7"/>
    <w:uiPriority w:val="99"/>
    <w:rsid w:val="00761F11"/>
    <w:rPr>
      <w:sz w:val="28"/>
      <w:szCs w:val="24"/>
      <w:lang w:val="en-US" w:eastAsia="en-US"/>
    </w:rPr>
  </w:style>
  <w:style w:type="paragraph" w:styleId="aff9">
    <w:name w:val="annotation subject"/>
    <w:basedOn w:val="aff7"/>
    <w:next w:val="aff7"/>
    <w:link w:val="affa"/>
    <w:uiPriority w:val="99"/>
    <w:rsid w:val="00761F11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761F11"/>
    <w:rPr>
      <w:b/>
      <w:bCs/>
      <w:sz w:val="28"/>
      <w:szCs w:val="24"/>
      <w:lang w:val="en-US" w:eastAsia="en-US"/>
    </w:rPr>
  </w:style>
  <w:style w:type="character" w:customStyle="1" w:styleId="affb">
    <w:name w:val="Текст_Жирный"/>
    <w:uiPriority w:val="1"/>
    <w:qFormat/>
    <w:rsid w:val="00761F11"/>
    <w:rPr>
      <w:rFonts w:ascii="Times New Roman" w:hAnsi="Times New Roman"/>
      <w:b/>
    </w:rPr>
  </w:style>
  <w:style w:type="paragraph" w:customStyle="1" w:styleId="affc">
    <w:name w:val="Таблица_название_таблицы"/>
    <w:next w:val="a0"/>
    <w:link w:val="affd"/>
    <w:autoRedefine/>
    <w:qFormat/>
    <w:rsid w:val="00761F11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d">
    <w:name w:val="Таблица_название_таблицы Знак"/>
    <w:link w:val="affc"/>
    <w:rsid w:val="00761F11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761F11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761F11"/>
    <w:rPr>
      <w:sz w:val="22"/>
      <w:szCs w:val="22"/>
    </w:rPr>
  </w:style>
  <w:style w:type="paragraph" w:styleId="affe">
    <w:name w:val="footnote text"/>
    <w:basedOn w:val="a0"/>
    <w:link w:val="afff"/>
    <w:uiPriority w:val="99"/>
    <w:rsid w:val="00761F11"/>
    <w:rPr>
      <w:sz w:val="20"/>
      <w:szCs w:val="20"/>
    </w:rPr>
  </w:style>
  <w:style w:type="character" w:customStyle="1" w:styleId="afff">
    <w:name w:val="Текст сноски Знак"/>
    <w:basedOn w:val="a1"/>
    <w:link w:val="affe"/>
    <w:uiPriority w:val="99"/>
    <w:rsid w:val="00761F11"/>
  </w:style>
  <w:style w:type="paragraph" w:customStyle="1" w:styleId="112">
    <w:name w:val="Табличный_боковик_11"/>
    <w:link w:val="113"/>
    <w:qFormat/>
    <w:rsid w:val="00761F11"/>
    <w:rPr>
      <w:sz w:val="22"/>
      <w:szCs w:val="24"/>
    </w:rPr>
  </w:style>
  <w:style w:type="character" w:customStyle="1" w:styleId="113">
    <w:name w:val="Табличный_боковик_11 Знак"/>
    <w:link w:val="112"/>
    <w:rsid w:val="00761F11"/>
    <w:rPr>
      <w:sz w:val="22"/>
      <w:szCs w:val="24"/>
    </w:rPr>
  </w:style>
  <w:style w:type="paragraph" w:styleId="afff0">
    <w:name w:val="caption"/>
    <w:basedOn w:val="a0"/>
    <w:next w:val="a0"/>
    <w:qFormat/>
    <w:rsid w:val="00761F11"/>
    <w:pPr>
      <w:widowControl w:val="0"/>
      <w:ind w:left="-57" w:right="-57" w:firstLine="709"/>
      <w:jc w:val="center"/>
    </w:pPr>
    <w:rPr>
      <w:rFonts w:eastAsia="Calibri"/>
      <w:b/>
      <w:sz w:val="20"/>
      <w:szCs w:val="28"/>
      <w:lang w:eastAsia="en-US"/>
    </w:rPr>
  </w:style>
  <w:style w:type="character" w:customStyle="1" w:styleId="1b">
    <w:name w:val="Знак Знак1"/>
    <w:aliases w:val="Верхний колонтитул Знак1"/>
    <w:locked/>
    <w:rsid w:val="00761F11"/>
    <w:rPr>
      <w:sz w:val="28"/>
      <w:szCs w:val="28"/>
    </w:rPr>
  </w:style>
  <w:style w:type="paragraph" w:customStyle="1" w:styleId="ConsNonformat">
    <w:name w:val="ConsNonformat"/>
    <w:rsid w:val="00761F11"/>
    <w:pPr>
      <w:widowControl w:val="0"/>
    </w:pPr>
    <w:rPr>
      <w:rFonts w:ascii="Courier New" w:hAnsi="Courier New"/>
      <w:snapToGrid w:val="0"/>
    </w:rPr>
  </w:style>
  <w:style w:type="character" w:styleId="afff1">
    <w:name w:val="line number"/>
    <w:rsid w:val="00761F11"/>
  </w:style>
  <w:style w:type="character" w:customStyle="1" w:styleId="1c">
    <w:name w:val="Схема документа Знак1"/>
    <w:rsid w:val="00761F11"/>
    <w:rPr>
      <w:rFonts w:ascii="Tahoma" w:eastAsia="Calibri" w:hAnsi="Tahoma" w:cs="Tahoma"/>
      <w:sz w:val="16"/>
      <w:szCs w:val="16"/>
    </w:rPr>
  </w:style>
  <w:style w:type="character" w:customStyle="1" w:styleId="1d">
    <w:name w:val="Подзаголовок Знак1"/>
    <w:aliases w:val="Обычный таблица Знак1"/>
    <w:uiPriority w:val="99"/>
    <w:rsid w:val="00761F11"/>
    <w:rPr>
      <w:rFonts w:ascii="Times New Roman" w:eastAsia="Calibri" w:hAnsi="Times New Roman" w:cs="Times New Roman"/>
      <w:sz w:val="28"/>
      <w:szCs w:val="28"/>
    </w:rPr>
  </w:style>
  <w:style w:type="paragraph" w:customStyle="1" w:styleId="stylet3">
    <w:name w:val="stylet3"/>
    <w:basedOn w:val="a0"/>
    <w:rsid w:val="00761F11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character" w:customStyle="1" w:styleId="afff2">
    <w:name w:val="Гипертекстовая ссылка"/>
    <w:rsid w:val="00761F11"/>
    <w:rPr>
      <w:rFonts w:cs="Times New Roman"/>
      <w:color w:val="008000"/>
    </w:rPr>
  </w:style>
  <w:style w:type="numbering" w:customStyle="1" w:styleId="114">
    <w:name w:val="Нет списка11"/>
    <w:next w:val="a3"/>
    <w:uiPriority w:val="99"/>
    <w:semiHidden/>
    <w:unhideWhenUsed/>
    <w:rsid w:val="00761F11"/>
  </w:style>
  <w:style w:type="character" w:customStyle="1" w:styleId="afff3">
    <w:name w:val="Цветовое выделение"/>
    <w:uiPriority w:val="99"/>
    <w:rsid w:val="00761F11"/>
    <w:rPr>
      <w:b/>
      <w:bCs/>
      <w:color w:val="000080"/>
    </w:rPr>
  </w:style>
  <w:style w:type="numbering" w:customStyle="1" w:styleId="2b">
    <w:name w:val="Нет списка2"/>
    <w:next w:val="a3"/>
    <w:uiPriority w:val="99"/>
    <w:semiHidden/>
    <w:unhideWhenUsed/>
    <w:rsid w:val="00761F11"/>
  </w:style>
  <w:style w:type="paragraph" w:customStyle="1" w:styleId="2c">
    <w:name w:val="Обычный2"/>
    <w:rsid w:val="00761F11"/>
    <w:rPr>
      <w:snapToGrid w:val="0"/>
    </w:rPr>
  </w:style>
  <w:style w:type="paragraph" w:customStyle="1" w:styleId="afff4">
    <w:name w:val="Нормальный (таблица)"/>
    <w:basedOn w:val="a0"/>
    <w:next w:val="a0"/>
    <w:uiPriority w:val="99"/>
    <w:rsid w:val="00761F11"/>
    <w:pPr>
      <w:widowControl w:val="0"/>
      <w:autoSpaceDE w:val="0"/>
      <w:autoSpaceDN w:val="0"/>
      <w:adjustRightInd w:val="0"/>
      <w:ind w:firstLine="709"/>
      <w:jc w:val="both"/>
    </w:pPr>
    <w:rPr>
      <w:rFonts w:eastAsia="Calibri"/>
      <w:sz w:val="28"/>
      <w:lang w:eastAsia="en-US"/>
    </w:rPr>
  </w:style>
  <w:style w:type="numbering" w:customStyle="1" w:styleId="1">
    <w:name w:val="Стиль1"/>
    <w:rsid w:val="00761F11"/>
    <w:pPr>
      <w:numPr>
        <w:numId w:val="1"/>
      </w:numPr>
    </w:pPr>
  </w:style>
  <w:style w:type="paragraph" w:customStyle="1" w:styleId="afff5">
    <w:name w:val="Центрированный (таблица)"/>
    <w:basedOn w:val="afff4"/>
    <w:next w:val="a0"/>
    <w:uiPriority w:val="99"/>
    <w:rsid w:val="00761F11"/>
    <w:pPr>
      <w:ind w:firstLine="0"/>
      <w:jc w:val="center"/>
    </w:pPr>
    <w:rPr>
      <w:rFonts w:eastAsia="Times New Roman"/>
      <w:lang w:eastAsia="ru-RU"/>
    </w:rPr>
  </w:style>
  <w:style w:type="paragraph" w:customStyle="1" w:styleId="Iauiue3">
    <w:name w:val="Iau?iue3"/>
    <w:uiPriority w:val="99"/>
    <w:rsid w:val="00761F11"/>
    <w:pPr>
      <w:widowControl w:val="0"/>
      <w:jc w:val="both"/>
    </w:pPr>
  </w:style>
  <w:style w:type="paragraph" w:customStyle="1" w:styleId="ConsCell">
    <w:name w:val="ConsCell"/>
    <w:rsid w:val="00761F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">
    <w:name w:val="w"/>
    <w:rsid w:val="00761F11"/>
  </w:style>
  <w:style w:type="paragraph" w:customStyle="1" w:styleId="ConsPlusCell">
    <w:name w:val="ConsPlusCell"/>
    <w:uiPriority w:val="99"/>
    <w:rsid w:val="00761F1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link w:val="a5"/>
    <w:uiPriority w:val="1"/>
    <w:rsid w:val="00761F11"/>
    <w:rPr>
      <w:sz w:val="24"/>
      <w:szCs w:val="24"/>
    </w:rPr>
  </w:style>
  <w:style w:type="paragraph" w:customStyle="1" w:styleId="afff6">
    <w:name w:val="Îáû÷íûé"/>
    <w:uiPriority w:val="99"/>
    <w:rsid w:val="00761F11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ArialNarrow13pt1">
    <w:name w:val="Arial Narrow 13 pt по ширине Первая строка:  1 см"/>
    <w:basedOn w:val="afff6"/>
    <w:rsid w:val="00761F11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761F11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7">
    <w:name w:val="аква"/>
    <w:basedOn w:val="a0"/>
    <w:uiPriority w:val="99"/>
    <w:rsid w:val="00761F11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7"/>
    <w:uiPriority w:val="99"/>
    <w:rsid w:val="00761F11"/>
    <w:pPr>
      <w:jc w:val="center"/>
    </w:pPr>
    <w:rPr>
      <w:rFonts w:ascii="Gaze" w:hAnsi="Gaze"/>
      <w:b/>
      <w:bCs/>
      <w:sz w:val="36"/>
    </w:rPr>
  </w:style>
  <w:style w:type="paragraph" w:customStyle="1" w:styleId="afff8">
    <w:name w:val="аквамарин"/>
    <w:basedOn w:val="afff7"/>
    <w:uiPriority w:val="99"/>
    <w:rsid w:val="00761F11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761F11"/>
    <w:pPr>
      <w:spacing w:line="360" w:lineRule="auto"/>
      <w:jc w:val="center"/>
    </w:pPr>
    <w:rPr>
      <w:rFonts w:ascii="Arial" w:hAnsi="Arial"/>
    </w:rPr>
  </w:style>
  <w:style w:type="paragraph" w:customStyle="1" w:styleId="afff9">
    <w:name w:val="Реферат"/>
    <w:basedOn w:val="a0"/>
    <w:uiPriority w:val="99"/>
    <w:rsid w:val="00761F11"/>
    <w:pPr>
      <w:spacing w:line="360" w:lineRule="auto"/>
      <w:ind w:firstLine="709"/>
      <w:jc w:val="both"/>
    </w:pPr>
  </w:style>
  <w:style w:type="paragraph" w:customStyle="1" w:styleId="afffa">
    <w:name w:val="реферат"/>
    <w:basedOn w:val="a7"/>
    <w:uiPriority w:val="99"/>
    <w:rsid w:val="00761F11"/>
    <w:pPr>
      <w:suppressAutoHyphens/>
      <w:spacing w:line="360" w:lineRule="auto"/>
      <w:ind w:firstLine="709"/>
      <w:jc w:val="both"/>
    </w:pPr>
  </w:style>
  <w:style w:type="paragraph" w:styleId="afffb">
    <w:name w:val="List"/>
    <w:basedOn w:val="a0"/>
    <w:uiPriority w:val="99"/>
    <w:rsid w:val="00761F11"/>
    <w:pPr>
      <w:ind w:left="283" w:hanging="283"/>
      <w:jc w:val="both"/>
    </w:pPr>
  </w:style>
  <w:style w:type="character" w:customStyle="1" w:styleId="fts-hit">
    <w:name w:val="fts-hit"/>
    <w:uiPriority w:val="99"/>
    <w:rsid w:val="00761F11"/>
    <w:rPr>
      <w:shd w:val="clear" w:color="auto" w:fill="FFC0CB"/>
    </w:rPr>
  </w:style>
  <w:style w:type="paragraph" w:styleId="HTML">
    <w:name w:val="HTML Preformatted"/>
    <w:basedOn w:val="a0"/>
    <w:link w:val="HTML0"/>
    <w:rsid w:val="00761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761F11"/>
    <w:rPr>
      <w:rFonts w:ascii="Courier New" w:hAnsi="Courier New" w:cs="Courier New"/>
    </w:rPr>
  </w:style>
  <w:style w:type="paragraph" w:customStyle="1" w:styleId="Iauiue">
    <w:name w:val="Iau?iue"/>
    <w:rsid w:val="00761F11"/>
    <w:pPr>
      <w:widowControl w:val="0"/>
      <w:suppressAutoHyphens/>
      <w:jc w:val="both"/>
    </w:pPr>
    <w:rPr>
      <w:lang w:eastAsia="ar-SA"/>
    </w:rPr>
  </w:style>
  <w:style w:type="paragraph" w:customStyle="1" w:styleId="61">
    <w:name w:val="Стиль По ширине Перед:  6 пт"/>
    <w:basedOn w:val="a0"/>
    <w:autoRedefine/>
    <w:rsid w:val="00761F11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761F11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rsid w:val="00761F11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zagc-0">
    <w:name w:val="zagc-0"/>
    <w:basedOn w:val="a0"/>
    <w:rsid w:val="00761F11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7">
    <w:name w:val="toc 3"/>
    <w:basedOn w:val="a0"/>
    <w:next w:val="a0"/>
    <w:autoRedefine/>
    <w:uiPriority w:val="39"/>
    <w:rsid w:val="00761F11"/>
    <w:pPr>
      <w:tabs>
        <w:tab w:val="right" w:leader="dot" w:pos="9345"/>
      </w:tabs>
      <w:jc w:val="both"/>
    </w:pPr>
    <w:rPr>
      <w:b/>
      <w:noProof/>
    </w:rPr>
  </w:style>
  <w:style w:type="paragraph" w:styleId="1e">
    <w:name w:val="toc 1"/>
    <w:basedOn w:val="a0"/>
    <w:next w:val="a0"/>
    <w:autoRedefine/>
    <w:uiPriority w:val="39"/>
    <w:unhideWhenUsed/>
    <w:rsid w:val="00761F11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a">
    <w:name w:val="Маркированный"/>
    <w:basedOn w:val="a0"/>
    <w:uiPriority w:val="99"/>
    <w:rsid w:val="00761F11"/>
    <w:pPr>
      <w:numPr>
        <w:numId w:val="2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61"/>
    <w:qFormat/>
    <w:rsid w:val="00761F11"/>
  </w:style>
  <w:style w:type="paragraph" w:styleId="afffc">
    <w:name w:val="TOC Heading"/>
    <w:basedOn w:val="10"/>
    <w:next w:val="a0"/>
    <w:uiPriority w:val="99"/>
    <w:unhideWhenUsed/>
    <w:qFormat/>
    <w:rsid w:val="00761F11"/>
    <w:pPr>
      <w:keepLines/>
      <w:spacing w:before="480" w:after="0" w:line="276" w:lineRule="auto"/>
      <w:jc w:val="right"/>
      <w:outlineLvl w:val="9"/>
    </w:pPr>
    <w:rPr>
      <w:color w:val="365F91"/>
      <w:kern w:val="0"/>
      <w:sz w:val="28"/>
      <w:szCs w:val="28"/>
      <w:lang w:eastAsia="en-US"/>
    </w:rPr>
  </w:style>
  <w:style w:type="paragraph" w:styleId="42">
    <w:name w:val="toc 4"/>
    <w:basedOn w:val="a0"/>
    <w:next w:val="a0"/>
    <w:autoRedefine/>
    <w:uiPriority w:val="39"/>
    <w:unhideWhenUsed/>
    <w:rsid w:val="00761F11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761F1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761F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761F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761F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761F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761F11"/>
    <w:rPr>
      <w:rFonts w:ascii="Symbol" w:hAnsi="Symbol"/>
      <w:sz w:val="18"/>
    </w:rPr>
  </w:style>
  <w:style w:type="paragraph" w:customStyle="1" w:styleId="1f">
    <w:name w:val="Знак1"/>
    <w:basedOn w:val="a0"/>
    <w:next w:val="a0"/>
    <w:semiHidden/>
    <w:rsid w:val="00761F1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f0">
    <w:name w:val="Стиль1 Знак"/>
    <w:uiPriority w:val="99"/>
    <w:rsid w:val="00761F11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761F11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0"/>
    <w:rsid w:val="00761F11"/>
    <w:pPr>
      <w:spacing w:before="100" w:beforeAutospacing="1" w:after="100" w:afterAutospacing="1"/>
    </w:pPr>
  </w:style>
  <w:style w:type="paragraph" w:customStyle="1" w:styleId="u">
    <w:name w:val="u"/>
    <w:basedOn w:val="a0"/>
    <w:rsid w:val="00761F11"/>
    <w:pPr>
      <w:ind w:firstLine="390"/>
      <w:jc w:val="both"/>
    </w:pPr>
  </w:style>
  <w:style w:type="paragraph" w:customStyle="1" w:styleId="headertext">
    <w:name w:val="headertext"/>
    <w:basedOn w:val="a0"/>
    <w:rsid w:val="00761F11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rsid w:val="00761F11"/>
    <w:pPr>
      <w:spacing w:before="100" w:beforeAutospacing="1" w:after="100" w:afterAutospacing="1"/>
    </w:pPr>
  </w:style>
  <w:style w:type="paragraph" w:customStyle="1" w:styleId="NoSpacing2">
    <w:name w:val="No Spacing2"/>
    <w:rsid w:val="00761F11"/>
    <w:rPr>
      <w:sz w:val="22"/>
      <w:szCs w:val="22"/>
    </w:rPr>
  </w:style>
  <w:style w:type="paragraph" w:customStyle="1" w:styleId="s151">
    <w:name w:val="s_151"/>
    <w:basedOn w:val="a0"/>
    <w:rsid w:val="00761F11"/>
    <w:pPr>
      <w:spacing w:before="100" w:beforeAutospacing="1" w:after="100" w:afterAutospacing="1"/>
      <w:ind w:left="825"/>
    </w:pPr>
  </w:style>
  <w:style w:type="character" w:customStyle="1" w:styleId="afffd">
    <w:name w:val="Продолжение ссылки"/>
    <w:uiPriority w:val="99"/>
    <w:rsid w:val="00761F11"/>
    <w:rPr>
      <w:rFonts w:cs="Times New Roman"/>
      <w:b/>
      <w:bCs/>
      <w:color w:val="008000"/>
    </w:rPr>
  </w:style>
  <w:style w:type="paragraph" w:customStyle="1" w:styleId="afffe">
    <w:name w:val="Подчёркнуный текст"/>
    <w:basedOn w:val="a0"/>
    <w:next w:val="a0"/>
    <w:uiPriority w:val="99"/>
    <w:rsid w:val="00761F11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character" w:customStyle="1" w:styleId="ecattext">
    <w:name w:val="ecattext"/>
    <w:rsid w:val="00761F11"/>
  </w:style>
  <w:style w:type="paragraph" w:customStyle="1" w:styleId="Title">
    <w:name w:val="Title!Название НПА"/>
    <w:basedOn w:val="a0"/>
    <w:rsid w:val="00460D68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43">
    <w:name w:val="Стиль4"/>
    <w:basedOn w:val="a0"/>
    <w:rsid w:val="00460D68"/>
    <w:pPr>
      <w:widowControl w:val="0"/>
    </w:pPr>
    <w:rPr>
      <w:szCs w:val="20"/>
    </w:rPr>
  </w:style>
  <w:style w:type="paragraph" w:customStyle="1" w:styleId="s3">
    <w:name w:val="s_3"/>
    <w:basedOn w:val="a0"/>
    <w:rsid w:val="00460D68"/>
    <w:pPr>
      <w:spacing w:before="100" w:beforeAutospacing="1" w:after="100" w:afterAutospacing="1"/>
    </w:pPr>
  </w:style>
  <w:style w:type="character" w:customStyle="1" w:styleId="s10">
    <w:name w:val="s_10"/>
    <w:basedOn w:val="a1"/>
    <w:rsid w:val="00460D68"/>
  </w:style>
  <w:style w:type="paragraph" w:customStyle="1" w:styleId="s16">
    <w:name w:val="s_16"/>
    <w:basedOn w:val="a0"/>
    <w:rsid w:val="00460D68"/>
    <w:pPr>
      <w:spacing w:before="100" w:beforeAutospacing="1" w:after="100" w:afterAutospacing="1"/>
    </w:pPr>
  </w:style>
  <w:style w:type="character" w:customStyle="1" w:styleId="213pt">
    <w:name w:val="Основной текст (2) + 13 pt;Полужирный"/>
    <w:rsid w:val="00334D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layout">
    <w:name w:val="layout"/>
    <w:basedOn w:val="a1"/>
    <w:rsid w:val="00B65B38"/>
  </w:style>
  <w:style w:type="paragraph" w:customStyle="1" w:styleId="affff">
    <w:basedOn w:val="a0"/>
    <w:next w:val="a0"/>
    <w:uiPriority w:val="10"/>
    <w:qFormat/>
    <w:rsid w:val="00EA7C79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ffff0">
    <w:name w:val="Название Знак"/>
    <w:link w:val="affff1"/>
    <w:uiPriority w:val="10"/>
    <w:rsid w:val="00EA7C7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210">
    <w:name w:val="Заголовок 21"/>
    <w:basedOn w:val="a0"/>
    <w:uiPriority w:val="1"/>
    <w:qFormat/>
    <w:rsid w:val="00EA7C79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0"/>
    <w:rsid w:val="00EA7C79"/>
    <w:pPr>
      <w:spacing w:before="100" w:beforeAutospacing="1" w:after="100" w:afterAutospacing="1"/>
    </w:pPr>
  </w:style>
  <w:style w:type="paragraph" w:customStyle="1" w:styleId="consplustitle0">
    <w:name w:val="consplustitle"/>
    <w:basedOn w:val="a0"/>
    <w:rsid w:val="00EA7C79"/>
    <w:pPr>
      <w:spacing w:before="100" w:beforeAutospacing="1" w:after="100" w:afterAutospacing="1"/>
    </w:pPr>
  </w:style>
  <w:style w:type="paragraph" w:customStyle="1" w:styleId="constitle">
    <w:name w:val="constitle"/>
    <w:basedOn w:val="a0"/>
    <w:rsid w:val="00EA7C79"/>
    <w:pPr>
      <w:spacing w:before="100" w:beforeAutospacing="1" w:after="100" w:afterAutospacing="1"/>
    </w:pPr>
  </w:style>
  <w:style w:type="character" w:customStyle="1" w:styleId="2d">
    <w:name w:val="Гиперссылка2"/>
    <w:basedOn w:val="a1"/>
    <w:rsid w:val="00EA7C79"/>
  </w:style>
  <w:style w:type="paragraph" w:customStyle="1" w:styleId="PreformattedText">
    <w:name w:val="Preformatted Text"/>
    <w:basedOn w:val="a0"/>
    <w:qFormat/>
    <w:rsid w:val="00445EE2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38">
    <w:name w:val="Гиперссылка3"/>
    <w:basedOn w:val="a1"/>
    <w:rsid w:val="00D862B0"/>
  </w:style>
  <w:style w:type="paragraph" w:customStyle="1" w:styleId="formattexttopleveltext">
    <w:name w:val="formattext topleveltext"/>
    <w:basedOn w:val="a0"/>
    <w:rsid w:val="009C6442"/>
    <w:pPr>
      <w:spacing w:before="100" w:beforeAutospacing="1" w:after="100" w:afterAutospacing="1"/>
    </w:pPr>
  </w:style>
  <w:style w:type="character" w:customStyle="1" w:styleId="140">
    <w:name w:val="Обычный + 14 пт Знак"/>
    <w:link w:val="141"/>
    <w:locked/>
    <w:rsid w:val="00D7165A"/>
    <w:rPr>
      <w:sz w:val="28"/>
      <w:szCs w:val="28"/>
      <w:shd w:val="clear" w:color="auto" w:fill="FFFFFF"/>
    </w:rPr>
  </w:style>
  <w:style w:type="paragraph" w:customStyle="1" w:styleId="141">
    <w:name w:val="Обычный + 14 пт"/>
    <w:basedOn w:val="a0"/>
    <w:link w:val="140"/>
    <w:rsid w:val="00D7165A"/>
    <w:pPr>
      <w:shd w:val="clear" w:color="auto" w:fill="FFFFFF"/>
      <w:spacing w:after="140"/>
      <w:jc w:val="center"/>
      <w:outlineLvl w:val="2"/>
    </w:pPr>
    <w:rPr>
      <w:sz w:val="28"/>
      <w:szCs w:val="28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7"/>
    <w:locked/>
    <w:rsid w:val="00EE429E"/>
    <w:rPr>
      <w:sz w:val="24"/>
      <w:szCs w:val="24"/>
    </w:rPr>
  </w:style>
  <w:style w:type="paragraph" w:customStyle="1" w:styleId="Pa12">
    <w:name w:val="Pa12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6">
    <w:name w:val="Pa16"/>
    <w:basedOn w:val="a0"/>
    <w:next w:val="a0"/>
    <w:uiPriority w:val="99"/>
    <w:rsid w:val="0071580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0"/>
    <w:next w:val="a0"/>
    <w:uiPriority w:val="99"/>
    <w:rsid w:val="0071580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UnresolvedMention">
    <w:name w:val="Unresolved Mention"/>
    <w:basedOn w:val="a1"/>
    <w:uiPriority w:val="99"/>
    <w:semiHidden/>
    <w:unhideWhenUsed/>
    <w:rsid w:val="00FB3DEB"/>
    <w:rPr>
      <w:color w:val="605E5C"/>
      <w:shd w:val="clear" w:color="auto" w:fill="E1DFDD"/>
    </w:rPr>
  </w:style>
  <w:style w:type="character" w:customStyle="1" w:styleId="highlightsearch4">
    <w:name w:val="highlightsearch4"/>
    <w:basedOn w:val="a1"/>
    <w:rsid w:val="0064659B"/>
  </w:style>
  <w:style w:type="paragraph" w:customStyle="1" w:styleId="xl190">
    <w:name w:val="xl190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1">
    <w:name w:val="xl191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0"/>
    <w:rsid w:val="00FC677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0"/>
    <w:rsid w:val="00FC67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0"/>
    <w:rsid w:val="00FC677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0"/>
    <w:rsid w:val="00FC677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0"/>
    <w:rsid w:val="00FC67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0"/>
    <w:rsid w:val="00FC677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0"/>
    <w:rsid w:val="00FC677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0"/>
    <w:rsid w:val="00FC677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84">
    <w:name w:val="xl184"/>
    <w:basedOn w:val="a0"/>
    <w:rsid w:val="00FC677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0"/>
    <w:rsid w:val="00FC67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character" w:customStyle="1" w:styleId="affff2">
    <w:name w:val="Обычный отступ Знак"/>
    <w:aliases w:val="Заг_табл Знак Знак1,Заг_табл Знак Знак Знак"/>
    <w:link w:val="affff3"/>
    <w:semiHidden/>
    <w:locked/>
    <w:rsid w:val="00FC6770"/>
    <w:rPr>
      <w:iCs/>
      <w:sz w:val="24"/>
      <w:szCs w:val="24"/>
    </w:rPr>
  </w:style>
  <w:style w:type="paragraph" w:styleId="affff3">
    <w:name w:val="Normal Indent"/>
    <w:aliases w:val="Заг_табл Знак,Заг_табл Знак Знак"/>
    <w:basedOn w:val="a0"/>
    <w:next w:val="a0"/>
    <w:link w:val="affff2"/>
    <w:autoRedefine/>
    <w:semiHidden/>
    <w:unhideWhenUsed/>
    <w:rsid w:val="00FC6770"/>
    <w:pPr>
      <w:widowControl w:val="0"/>
      <w:spacing w:before="120"/>
      <w:ind w:firstLine="709"/>
      <w:jc w:val="both"/>
    </w:pPr>
    <w:rPr>
      <w:iCs/>
    </w:rPr>
  </w:style>
  <w:style w:type="paragraph" w:customStyle="1" w:styleId="affff1">
    <w:basedOn w:val="a0"/>
    <w:next w:val="afb"/>
    <w:link w:val="affff0"/>
    <w:qFormat/>
    <w:rsid w:val="00FC6770"/>
    <w:pPr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f1">
    <w:name w:val="Основной текст Знак1"/>
    <w:aliases w:val="Знак1 Знак Знак1"/>
    <w:basedOn w:val="a1"/>
    <w:semiHidden/>
    <w:rsid w:val="00FC6770"/>
    <w:rPr>
      <w:rFonts w:ascii="Times New Roman" w:eastAsia="Times New Roman" w:hAnsi="Times New Roman"/>
      <w:sz w:val="24"/>
      <w:szCs w:val="24"/>
    </w:rPr>
  </w:style>
  <w:style w:type="character" w:customStyle="1" w:styleId="1f2">
    <w:name w:val="Основной текст с отступом Знак1"/>
    <w:aliases w:val="Мой Заголовок 1 Знак1,Основной текст 1 Знак1"/>
    <w:basedOn w:val="a1"/>
    <w:uiPriority w:val="99"/>
    <w:semiHidden/>
    <w:rsid w:val="00FC6770"/>
    <w:rPr>
      <w:rFonts w:ascii="Times New Roman" w:eastAsia="Times New Roman" w:hAnsi="Times New Roman"/>
      <w:sz w:val="24"/>
      <w:szCs w:val="24"/>
    </w:rPr>
  </w:style>
  <w:style w:type="paragraph" w:styleId="affff4">
    <w:name w:val="Body Text First Indent"/>
    <w:basedOn w:val="af0"/>
    <w:link w:val="affff5"/>
    <w:unhideWhenUsed/>
    <w:rsid w:val="00FC6770"/>
    <w:pPr>
      <w:spacing w:after="120"/>
      <w:ind w:firstLine="210"/>
    </w:pPr>
    <w:rPr>
      <w:b w:val="0"/>
      <w:bCs w:val="0"/>
      <w:sz w:val="24"/>
    </w:rPr>
  </w:style>
  <w:style w:type="character" w:customStyle="1" w:styleId="affff5">
    <w:name w:val="Красная строка Знак"/>
    <w:basedOn w:val="af1"/>
    <w:link w:val="affff4"/>
    <w:rsid w:val="00FC6770"/>
    <w:rPr>
      <w:b w:val="0"/>
      <w:bCs w:val="0"/>
      <w:sz w:val="24"/>
      <w:szCs w:val="24"/>
    </w:rPr>
  </w:style>
  <w:style w:type="character" w:customStyle="1" w:styleId="S2">
    <w:name w:val="S_Маркированный Знак2"/>
    <w:link w:val="S0"/>
    <w:semiHidden/>
    <w:locked/>
    <w:rsid w:val="00FC6770"/>
    <w:rPr>
      <w:sz w:val="24"/>
      <w:szCs w:val="24"/>
      <w:lang w:eastAsia="ar-SA"/>
    </w:rPr>
  </w:style>
  <w:style w:type="paragraph" w:customStyle="1" w:styleId="S0">
    <w:name w:val="S_Маркированный"/>
    <w:basedOn w:val="a0"/>
    <w:link w:val="S2"/>
    <w:semiHidden/>
    <w:rsid w:val="00FC6770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link w:val="S21"/>
    <w:semiHidden/>
    <w:locked/>
    <w:rsid w:val="00FC6770"/>
    <w:rPr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FC6770"/>
    <w:pPr>
      <w:suppressAutoHyphens/>
      <w:jc w:val="both"/>
    </w:pPr>
    <w:rPr>
      <w:rFonts w:eastAsia="Times New Roman"/>
      <w:i/>
      <w:szCs w:val="28"/>
      <w:lang w:eastAsia="ar-SA"/>
    </w:rPr>
  </w:style>
  <w:style w:type="character" w:customStyle="1" w:styleId="S30">
    <w:name w:val="S_Заголовок 3 Знак"/>
    <w:link w:val="S31"/>
    <w:semiHidden/>
    <w:locked/>
    <w:rsid w:val="00FC6770"/>
    <w:rPr>
      <w:b/>
      <w:i/>
      <w:sz w:val="28"/>
      <w:szCs w:val="28"/>
      <w:lang w:eastAsia="ar-SA"/>
    </w:rPr>
  </w:style>
  <w:style w:type="paragraph" w:customStyle="1" w:styleId="S31">
    <w:name w:val="S_Заголовок 3"/>
    <w:basedOn w:val="3"/>
    <w:link w:val="S30"/>
    <w:semiHidden/>
    <w:rsid w:val="00FC6770"/>
    <w:pPr>
      <w:suppressAutoHyphens/>
      <w:ind w:firstLine="720"/>
      <w:jc w:val="both"/>
    </w:pPr>
    <w:rPr>
      <w:rFonts w:eastAsia="Times New Roman"/>
      <w:i/>
      <w:sz w:val="28"/>
      <w:szCs w:val="28"/>
      <w:lang w:eastAsia="ar-SA"/>
    </w:rPr>
  </w:style>
  <w:style w:type="character" w:customStyle="1" w:styleId="ArNar">
    <w:name w:val="Обычный ArNar Знак"/>
    <w:link w:val="ArNar0"/>
    <w:semiHidden/>
    <w:locked/>
    <w:rsid w:val="00FC6770"/>
    <w:rPr>
      <w:rFonts w:ascii="Arial Narrow" w:hAnsi="Arial Narrow"/>
      <w:color w:val="000000"/>
    </w:rPr>
  </w:style>
  <w:style w:type="paragraph" w:customStyle="1" w:styleId="ArNar0">
    <w:name w:val="Обычный ArNar"/>
    <w:basedOn w:val="a0"/>
    <w:link w:val="ArNar"/>
    <w:semiHidden/>
    <w:rsid w:val="00FC6770"/>
    <w:pPr>
      <w:ind w:firstLine="709"/>
      <w:jc w:val="both"/>
    </w:pPr>
    <w:rPr>
      <w:rFonts w:ascii="Arial Narrow" w:hAnsi="Arial Narrow"/>
      <w:color w:val="000000"/>
      <w:sz w:val="20"/>
      <w:szCs w:val="20"/>
    </w:rPr>
  </w:style>
  <w:style w:type="character" w:customStyle="1" w:styleId="1f3">
    <w:name w:val="Основной(РПЗ) Знак1"/>
    <w:link w:val="affff6"/>
    <w:semiHidden/>
    <w:locked/>
    <w:rsid w:val="00FC6770"/>
    <w:rPr>
      <w:sz w:val="26"/>
      <w:szCs w:val="26"/>
    </w:rPr>
  </w:style>
  <w:style w:type="paragraph" w:customStyle="1" w:styleId="affff6">
    <w:name w:val="Основной(РПЗ)"/>
    <w:basedOn w:val="a0"/>
    <w:link w:val="1f3"/>
    <w:semiHidden/>
    <w:qFormat/>
    <w:rsid w:val="00FC6770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</w:rPr>
  </w:style>
  <w:style w:type="character" w:customStyle="1" w:styleId="affff7">
    <w:name w:val="Колонтитул низ Знак"/>
    <w:link w:val="affff8"/>
    <w:semiHidden/>
    <w:locked/>
    <w:rsid w:val="00FC6770"/>
    <w:rPr>
      <w:i/>
      <w:color w:val="333333"/>
    </w:rPr>
  </w:style>
  <w:style w:type="paragraph" w:customStyle="1" w:styleId="affff8">
    <w:name w:val="Колонтитул низ"/>
    <w:basedOn w:val="ae"/>
    <w:link w:val="affff7"/>
    <w:semiHidden/>
    <w:qFormat/>
    <w:rsid w:val="00FC6770"/>
    <w:pPr>
      <w:ind w:firstLine="454"/>
      <w:jc w:val="both"/>
    </w:pPr>
    <w:rPr>
      <w:i/>
      <w:color w:val="333333"/>
      <w:sz w:val="20"/>
      <w:szCs w:val="20"/>
    </w:rPr>
  </w:style>
  <w:style w:type="character" w:customStyle="1" w:styleId="2e">
    <w:name w:val="Заголовок (Уровень 2) Знак"/>
    <w:link w:val="2f"/>
    <w:semiHidden/>
    <w:locked/>
    <w:rsid w:val="00FC6770"/>
    <w:rPr>
      <w:b/>
      <w:bCs/>
      <w:sz w:val="28"/>
      <w:szCs w:val="28"/>
    </w:rPr>
  </w:style>
  <w:style w:type="paragraph" w:customStyle="1" w:styleId="2f">
    <w:name w:val="Заголовок (Уровень 2)"/>
    <w:basedOn w:val="a0"/>
    <w:next w:val="af0"/>
    <w:link w:val="2e"/>
    <w:autoRedefine/>
    <w:semiHidden/>
    <w:qFormat/>
    <w:rsid w:val="00FC6770"/>
    <w:pPr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character" w:customStyle="1" w:styleId="affff9">
    <w:name w:val="Обычный текст Знак"/>
    <w:link w:val="affffa"/>
    <w:semiHidden/>
    <w:locked/>
    <w:rsid w:val="00FC6770"/>
    <w:rPr>
      <w:sz w:val="28"/>
      <w:szCs w:val="28"/>
    </w:rPr>
  </w:style>
  <w:style w:type="paragraph" w:customStyle="1" w:styleId="affffa">
    <w:name w:val="Обычный текст"/>
    <w:basedOn w:val="a0"/>
    <w:link w:val="affff9"/>
    <w:semiHidden/>
    <w:qFormat/>
    <w:rsid w:val="00FC6770"/>
    <w:pPr>
      <w:ind w:firstLine="709"/>
      <w:jc w:val="both"/>
    </w:pPr>
    <w:rPr>
      <w:sz w:val="28"/>
      <w:szCs w:val="28"/>
    </w:rPr>
  </w:style>
  <w:style w:type="character" w:customStyle="1" w:styleId="affffb">
    <w:name w:val="Подчеркнутый Знак"/>
    <w:link w:val="affffc"/>
    <w:semiHidden/>
    <w:locked/>
    <w:rsid w:val="00FC6770"/>
    <w:rPr>
      <w:sz w:val="24"/>
      <w:szCs w:val="24"/>
      <w:u w:val="single"/>
    </w:rPr>
  </w:style>
  <w:style w:type="paragraph" w:customStyle="1" w:styleId="affffc">
    <w:name w:val="Подчеркнутый"/>
    <w:basedOn w:val="a0"/>
    <w:link w:val="affffb"/>
    <w:semiHidden/>
    <w:rsid w:val="00FC6770"/>
    <w:pPr>
      <w:spacing w:line="360" w:lineRule="auto"/>
      <w:ind w:firstLine="709"/>
      <w:jc w:val="both"/>
    </w:pPr>
    <w:rPr>
      <w:u w:val="single"/>
    </w:rPr>
  </w:style>
  <w:style w:type="character" w:customStyle="1" w:styleId="S4">
    <w:name w:val="S_Обычный Знак"/>
    <w:link w:val="S5"/>
    <w:semiHidden/>
    <w:locked/>
    <w:rsid w:val="00FC6770"/>
    <w:rPr>
      <w:sz w:val="28"/>
      <w:szCs w:val="28"/>
    </w:rPr>
  </w:style>
  <w:style w:type="paragraph" w:customStyle="1" w:styleId="S5">
    <w:name w:val="S_Обычный"/>
    <w:basedOn w:val="a0"/>
    <w:link w:val="S4"/>
    <w:autoRedefine/>
    <w:semiHidden/>
    <w:rsid w:val="00FC6770"/>
    <w:pPr>
      <w:ind w:firstLine="709"/>
      <w:jc w:val="both"/>
    </w:pPr>
    <w:rPr>
      <w:sz w:val="28"/>
      <w:szCs w:val="28"/>
    </w:rPr>
  </w:style>
  <w:style w:type="character" w:customStyle="1" w:styleId="S6">
    <w:name w:val="S_Заголовок таблицы Знак"/>
    <w:link w:val="S7"/>
    <w:semiHidden/>
    <w:locked/>
    <w:rsid w:val="00FC6770"/>
    <w:rPr>
      <w:sz w:val="24"/>
      <w:szCs w:val="24"/>
      <w:u w:val="single"/>
    </w:rPr>
  </w:style>
  <w:style w:type="paragraph" w:customStyle="1" w:styleId="S7">
    <w:name w:val="S_Заголовок таблицы"/>
    <w:basedOn w:val="a0"/>
    <w:link w:val="S6"/>
    <w:autoRedefine/>
    <w:semiHidden/>
    <w:rsid w:val="00FC6770"/>
    <w:pPr>
      <w:ind w:firstLine="709"/>
      <w:jc w:val="center"/>
    </w:pPr>
    <w:rPr>
      <w:u w:val="single"/>
    </w:rPr>
  </w:style>
  <w:style w:type="character" w:customStyle="1" w:styleId="S11">
    <w:name w:val="S_Таблица Знак1"/>
    <w:link w:val="S8"/>
    <w:semiHidden/>
    <w:locked/>
    <w:rsid w:val="00FC6770"/>
    <w:rPr>
      <w:sz w:val="24"/>
      <w:szCs w:val="24"/>
    </w:rPr>
  </w:style>
  <w:style w:type="paragraph" w:customStyle="1" w:styleId="S8">
    <w:name w:val="S_Таблица"/>
    <w:basedOn w:val="a0"/>
    <w:link w:val="S11"/>
    <w:autoRedefine/>
    <w:semiHidden/>
    <w:rsid w:val="00FC6770"/>
    <w:pPr>
      <w:jc w:val="right"/>
    </w:pPr>
  </w:style>
  <w:style w:type="character" w:customStyle="1" w:styleId="HTML1">
    <w:name w:val="Стандартный HTML Знак1"/>
    <w:uiPriority w:val="99"/>
    <w:semiHidden/>
    <w:locked/>
    <w:rsid w:val="00FC6770"/>
    <w:rPr>
      <w:rFonts w:ascii="Courier New" w:eastAsia="Times New Roman" w:hAnsi="Courier New"/>
      <w:lang w:val="x-none" w:eastAsia="x-none"/>
    </w:rPr>
  </w:style>
  <w:style w:type="character" w:customStyle="1" w:styleId="1f4">
    <w:name w:val="Текст сноски Знак1"/>
    <w:semiHidden/>
    <w:locked/>
    <w:rsid w:val="00FC6770"/>
    <w:rPr>
      <w:rFonts w:ascii="Times New Roman" w:eastAsia="Times New Roman" w:hAnsi="Times New Roman"/>
      <w:lang w:val="x-none" w:eastAsia="x-none"/>
    </w:rPr>
  </w:style>
  <w:style w:type="character" w:customStyle="1" w:styleId="1f5">
    <w:name w:val="Нижний колонтитул Знак1"/>
    <w:uiPriority w:val="99"/>
    <w:semiHidden/>
    <w:locked/>
    <w:rsid w:val="00FC6770"/>
    <w:rPr>
      <w:lang w:val="x-none"/>
    </w:rPr>
  </w:style>
  <w:style w:type="character" w:customStyle="1" w:styleId="310">
    <w:name w:val="Основной текст с отступом 3 Знак1"/>
    <w:semiHidden/>
    <w:locked/>
    <w:rsid w:val="00FC6770"/>
    <w:rPr>
      <w:sz w:val="16"/>
      <w:szCs w:val="16"/>
      <w:lang w:val="x-none" w:eastAsia="x-none"/>
    </w:rPr>
  </w:style>
  <w:style w:type="character" w:customStyle="1" w:styleId="1f6">
    <w:name w:val="Текст Знак1"/>
    <w:semiHidden/>
    <w:locked/>
    <w:rsid w:val="00FC6770"/>
    <w:rPr>
      <w:rFonts w:ascii="Courier New" w:eastAsia="Times New Roman" w:hAnsi="Courier New"/>
      <w:lang w:val="x-none" w:eastAsia="x-none"/>
    </w:rPr>
  </w:style>
  <w:style w:type="character" w:customStyle="1" w:styleId="1f7">
    <w:name w:val="Текст выноски Знак1"/>
    <w:uiPriority w:val="99"/>
    <w:semiHidden/>
    <w:locked/>
    <w:rsid w:val="00FC6770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WW-Absatz-Standardschriftart111111111">
    <w:name w:val="WW-Absatz-Standardschriftart111111111"/>
    <w:rsid w:val="00FC6770"/>
  </w:style>
  <w:style w:type="character" w:customStyle="1" w:styleId="72">
    <w:name w:val="Знак Знак7"/>
    <w:locked/>
    <w:rsid w:val="00FC6770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3">
    <w:name w:val="Знак Знак6"/>
    <w:locked/>
    <w:rsid w:val="00FC6770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2">
    <w:name w:val="Знак Знак5"/>
    <w:locked/>
    <w:rsid w:val="00FC6770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4">
    <w:name w:val="Знак Знак4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9">
    <w:name w:val="Знак Знак3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f0">
    <w:name w:val="Знак Знак2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S9">
    <w:name w:val="S_Маркированный Знак Знак"/>
    <w:rsid w:val="00FC6770"/>
    <w:rPr>
      <w:sz w:val="28"/>
      <w:szCs w:val="28"/>
      <w:lang w:val="ru-RU" w:eastAsia="ru-RU" w:bidi="ar-SA"/>
    </w:rPr>
  </w:style>
  <w:style w:type="character" w:customStyle="1" w:styleId="S12">
    <w:name w:val="S_Маркированный Знак1"/>
    <w:rsid w:val="00FC6770"/>
    <w:rPr>
      <w:sz w:val="24"/>
      <w:szCs w:val="24"/>
    </w:rPr>
  </w:style>
  <w:style w:type="character" w:customStyle="1" w:styleId="apple-style-span">
    <w:name w:val="apple-style-span"/>
    <w:basedOn w:val="a1"/>
    <w:rsid w:val="00FC6770"/>
  </w:style>
  <w:style w:type="character" w:customStyle="1" w:styleId="udar">
    <w:name w:val="udar"/>
    <w:basedOn w:val="a1"/>
    <w:rsid w:val="00FC6770"/>
  </w:style>
  <w:style w:type="character" w:customStyle="1" w:styleId="2f1">
    <w:name w:val="Основной текст (2)_"/>
    <w:link w:val="2f2"/>
    <w:locked/>
    <w:rsid w:val="0064506A"/>
    <w:rPr>
      <w:rFonts w:ascii="Verdana" w:eastAsia="Verdana" w:hAnsi="Verdana" w:cs="Verdana"/>
      <w:shd w:val="clear" w:color="auto" w:fill="FFFFFF"/>
    </w:rPr>
  </w:style>
  <w:style w:type="paragraph" w:customStyle="1" w:styleId="2f2">
    <w:name w:val="Основной текст (2)"/>
    <w:basedOn w:val="a0"/>
    <w:link w:val="2f1"/>
    <w:rsid w:val="0064506A"/>
    <w:pPr>
      <w:widowControl w:val="0"/>
      <w:shd w:val="clear" w:color="auto" w:fill="FFFFFF"/>
      <w:spacing w:line="259" w:lineRule="exact"/>
    </w:pPr>
    <w:rPr>
      <w:rFonts w:ascii="Verdana" w:eastAsia="Verdana" w:hAnsi="Verdana" w:cs="Verdana"/>
      <w:sz w:val="20"/>
      <w:szCs w:val="20"/>
    </w:rPr>
  </w:style>
  <w:style w:type="paragraph" w:customStyle="1" w:styleId="indent1">
    <w:name w:val="indent_1"/>
    <w:basedOn w:val="a0"/>
    <w:rsid w:val="00CE0E20"/>
    <w:pPr>
      <w:spacing w:before="100" w:beforeAutospacing="1" w:after="100" w:afterAutospacing="1"/>
    </w:pPr>
  </w:style>
  <w:style w:type="paragraph" w:customStyle="1" w:styleId="affffd">
    <w:name w:val="Информация о версии"/>
    <w:basedOn w:val="a0"/>
    <w:next w:val="a0"/>
    <w:uiPriority w:val="99"/>
    <w:rsid w:val="00CE0E2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paragraph" w:customStyle="1" w:styleId="consplusnormal2">
    <w:name w:val="consplusnormal"/>
    <w:basedOn w:val="a0"/>
    <w:rsid w:val="00CE0E20"/>
    <w:pPr>
      <w:spacing w:before="100" w:beforeAutospacing="1" w:after="100" w:afterAutospacing="1"/>
    </w:pPr>
  </w:style>
  <w:style w:type="character" w:customStyle="1" w:styleId="45">
    <w:name w:val="Гиперссылка4"/>
    <w:basedOn w:val="a1"/>
    <w:rsid w:val="00CE0E20"/>
  </w:style>
  <w:style w:type="paragraph" w:customStyle="1" w:styleId="Textbody">
    <w:name w:val="Text body"/>
    <w:basedOn w:val="a0"/>
    <w:rsid w:val="002F4D3F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western">
    <w:name w:val="western"/>
    <w:basedOn w:val="a0"/>
    <w:rsid w:val="002F4D3F"/>
    <w:pPr>
      <w:spacing w:before="100" w:beforeAutospacing="1"/>
      <w:ind w:firstLine="709"/>
      <w:jc w:val="both"/>
    </w:pPr>
    <w:rPr>
      <w:color w:val="000000"/>
      <w:sz w:val="28"/>
      <w:szCs w:val="28"/>
    </w:rPr>
  </w:style>
  <w:style w:type="paragraph" w:styleId="affffe">
    <w:name w:val="Revision"/>
    <w:hidden/>
    <w:uiPriority w:val="99"/>
    <w:semiHidden/>
    <w:rsid w:val="00574F0B"/>
    <w:rPr>
      <w:sz w:val="28"/>
      <w:szCs w:val="28"/>
    </w:rPr>
  </w:style>
  <w:style w:type="character" w:customStyle="1" w:styleId="3a">
    <w:name w:val="Основной текст (3)_"/>
    <w:link w:val="3b"/>
    <w:rsid w:val="006A2523"/>
    <w:rPr>
      <w:b/>
      <w:bCs/>
      <w:sz w:val="26"/>
      <w:szCs w:val="26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6A2523"/>
    <w:pPr>
      <w:widowControl w:val="0"/>
      <w:shd w:val="clear" w:color="auto" w:fill="FFFFFF"/>
      <w:spacing w:before="360" w:line="288" w:lineRule="exact"/>
      <w:ind w:hanging="1740"/>
      <w:jc w:val="both"/>
    </w:pPr>
    <w:rPr>
      <w:b/>
      <w:bCs/>
      <w:sz w:val="26"/>
      <w:szCs w:val="26"/>
    </w:rPr>
  </w:style>
  <w:style w:type="paragraph" w:customStyle="1" w:styleId="xl215">
    <w:name w:val="xl215"/>
    <w:basedOn w:val="a0"/>
    <w:rsid w:val="008B2FC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0"/>
    <w:rsid w:val="008B2F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0"/>
    <w:rsid w:val="008B2F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0"/>
    <w:rsid w:val="008B2F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0"/>
    <w:rsid w:val="008B2F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0"/>
    <w:rsid w:val="008B2F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numbering" w:customStyle="1" w:styleId="3c">
    <w:name w:val="Нет списка3"/>
    <w:next w:val="a3"/>
    <w:uiPriority w:val="99"/>
    <w:semiHidden/>
    <w:unhideWhenUsed/>
    <w:rsid w:val="008B2FCB"/>
  </w:style>
  <w:style w:type="character" w:customStyle="1" w:styleId="visited">
    <w:name w:val="visited"/>
    <w:basedOn w:val="a1"/>
    <w:link w:val="115"/>
    <w:rsid w:val="00FF6817"/>
  </w:style>
  <w:style w:type="paragraph" w:customStyle="1" w:styleId="115">
    <w:name w:val="Заголовок 11"/>
    <w:link w:val="visited"/>
    <w:qFormat/>
    <w:rsid w:val="00FF6817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outlineLvl w:val="0"/>
    </w:pPr>
  </w:style>
  <w:style w:type="paragraph" w:customStyle="1" w:styleId="ConsTitle0">
    <w:name w:val="ConsTitle"/>
    <w:rsid w:val="00073D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7A669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customStyle="1" w:styleId="ConsPlusTitle1">
    <w:name w:val="ConsPlusTitle1"/>
    <w:link w:val="ConsPlusTitle"/>
    <w:locked/>
    <w:rsid w:val="005079F2"/>
    <w:rPr>
      <w:b/>
      <w:bCs/>
      <w:sz w:val="24"/>
      <w:szCs w:val="24"/>
    </w:rPr>
  </w:style>
  <w:style w:type="paragraph" w:customStyle="1" w:styleId="listparagraph">
    <w:name w:val="listparagraph"/>
    <w:basedOn w:val="a0"/>
    <w:rsid w:val="005079F2"/>
    <w:pPr>
      <w:spacing w:before="100" w:beforeAutospacing="1" w:after="100" w:afterAutospacing="1"/>
    </w:pPr>
  </w:style>
  <w:style w:type="paragraph" w:customStyle="1" w:styleId="s15">
    <w:name w:val="s_15"/>
    <w:basedOn w:val="a0"/>
    <w:rsid w:val="005079F2"/>
    <w:pPr>
      <w:spacing w:before="100" w:beforeAutospacing="1" w:after="100" w:afterAutospacing="1"/>
    </w:pPr>
  </w:style>
  <w:style w:type="paragraph" w:customStyle="1" w:styleId="afffff">
    <w:basedOn w:val="a0"/>
    <w:next w:val="a0"/>
    <w:uiPriority w:val="10"/>
    <w:qFormat/>
    <w:rsid w:val="006D4AB3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customStyle="1" w:styleId="220">
    <w:name w:val="Заголовок 22"/>
    <w:basedOn w:val="a0"/>
    <w:uiPriority w:val="1"/>
    <w:qFormat/>
    <w:rsid w:val="006D4AB3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1f8">
    <w:name w:val="Выделение1"/>
    <w:basedOn w:val="a1"/>
    <w:rsid w:val="006D4AB3"/>
  </w:style>
  <w:style w:type="character" w:customStyle="1" w:styleId="53">
    <w:name w:val="Гиперссылка5"/>
    <w:basedOn w:val="a1"/>
    <w:rsid w:val="006D4AB3"/>
  </w:style>
  <w:style w:type="paragraph" w:customStyle="1" w:styleId="a14">
    <w:name w:val="a14"/>
    <w:basedOn w:val="a0"/>
    <w:rsid w:val="006D4AB3"/>
    <w:pPr>
      <w:spacing w:before="100" w:beforeAutospacing="1" w:after="100" w:afterAutospacing="1"/>
    </w:pPr>
  </w:style>
  <w:style w:type="character" w:customStyle="1" w:styleId="a90">
    <w:name w:val="a9"/>
    <w:basedOn w:val="a1"/>
    <w:rsid w:val="006D4AB3"/>
  </w:style>
  <w:style w:type="character" w:customStyle="1" w:styleId="a11">
    <w:name w:val="a11"/>
    <w:basedOn w:val="a1"/>
    <w:rsid w:val="006D4AB3"/>
  </w:style>
  <w:style w:type="paragraph" w:customStyle="1" w:styleId="afffff0">
    <w:name w:val="a"/>
    <w:basedOn w:val="a0"/>
    <w:rsid w:val="006D4AB3"/>
    <w:pPr>
      <w:spacing w:before="100" w:beforeAutospacing="1" w:after="100" w:afterAutospacing="1"/>
    </w:pPr>
  </w:style>
  <w:style w:type="character" w:customStyle="1" w:styleId="wmi-callto">
    <w:name w:val="wmi-callto"/>
    <w:basedOn w:val="a1"/>
    <w:rsid w:val="006D4AB3"/>
  </w:style>
  <w:style w:type="paragraph" w:customStyle="1" w:styleId="54">
    <w:name w:val="заголовок 5"/>
    <w:basedOn w:val="a0"/>
    <w:next w:val="a0"/>
    <w:rsid w:val="006D4AB3"/>
    <w:pPr>
      <w:keepNext/>
      <w:jc w:val="center"/>
      <w:outlineLvl w:val="4"/>
    </w:pPr>
  </w:style>
  <w:style w:type="paragraph" w:customStyle="1" w:styleId="3d">
    <w:name w:val="заголовок 3"/>
    <w:basedOn w:val="a0"/>
    <w:next w:val="a0"/>
    <w:rsid w:val="006D4AB3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paragraph" w:customStyle="1" w:styleId="41">
    <w:name w:val="Заголовок 41"/>
    <w:basedOn w:val="a0"/>
    <w:next w:val="a0"/>
    <w:rsid w:val="006D4AB3"/>
    <w:pPr>
      <w:keepNext/>
      <w:widowControl w:val="0"/>
      <w:numPr>
        <w:numId w:val="1"/>
      </w:numPr>
      <w:suppressAutoHyphens/>
      <w:ind w:left="3338"/>
      <w:outlineLvl w:val="3"/>
    </w:pPr>
    <w:rPr>
      <w:b/>
      <w:bCs/>
      <w:sz w:val="36"/>
      <w:szCs w:val="36"/>
      <w:lang w:eastAsia="ar-SA"/>
    </w:rPr>
  </w:style>
  <w:style w:type="character" w:customStyle="1" w:styleId="CharStyle3">
    <w:name w:val="Char Style 3"/>
    <w:link w:val="Style2"/>
    <w:uiPriority w:val="99"/>
    <w:rsid w:val="006D4AB3"/>
    <w:rPr>
      <w:sz w:val="26"/>
      <w:szCs w:val="26"/>
      <w:shd w:val="clear" w:color="auto" w:fill="FFFFFF"/>
    </w:rPr>
  </w:style>
  <w:style w:type="paragraph" w:customStyle="1" w:styleId="Style2">
    <w:name w:val="Style 2"/>
    <w:basedOn w:val="a0"/>
    <w:link w:val="CharStyle3"/>
    <w:uiPriority w:val="99"/>
    <w:rsid w:val="006D4AB3"/>
    <w:pPr>
      <w:widowControl w:val="0"/>
      <w:shd w:val="clear" w:color="auto" w:fill="FFFFFF"/>
      <w:spacing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6D4AB3"/>
    <w:rPr>
      <w:sz w:val="17"/>
      <w:szCs w:val="17"/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6D4AB3"/>
    <w:pPr>
      <w:widowControl w:val="0"/>
      <w:shd w:val="clear" w:color="auto" w:fill="FFFFFF"/>
      <w:spacing w:line="230" w:lineRule="exact"/>
    </w:pPr>
    <w:rPr>
      <w:sz w:val="17"/>
      <w:szCs w:val="17"/>
    </w:rPr>
  </w:style>
  <w:style w:type="character" w:customStyle="1" w:styleId="CharStyle7">
    <w:name w:val="Char Style 7"/>
    <w:link w:val="Style60"/>
    <w:uiPriority w:val="99"/>
    <w:rsid w:val="006D4AB3"/>
    <w:rPr>
      <w:sz w:val="17"/>
      <w:szCs w:val="17"/>
      <w:shd w:val="clear" w:color="auto" w:fill="FFFFFF"/>
    </w:rPr>
  </w:style>
  <w:style w:type="paragraph" w:customStyle="1" w:styleId="Style60">
    <w:name w:val="Style 6"/>
    <w:basedOn w:val="a0"/>
    <w:link w:val="CharStyle7"/>
    <w:uiPriority w:val="99"/>
    <w:rsid w:val="006D4AB3"/>
    <w:pPr>
      <w:widowControl w:val="0"/>
      <w:shd w:val="clear" w:color="auto" w:fill="FFFFFF"/>
      <w:spacing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6D4AB3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6D4AB3"/>
    <w:pPr>
      <w:widowControl w:val="0"/>
      <w:shd w:val="clear" w:color="auto" w:fill="FFFFFF"/>
      <w:spacing w:line="230" w:lineRule="exact"/>
      <w:jc w:val="both"/>
    </w:pPr>
    <w:rPr>
      <w:sz w:val="20"/>
      <w:szCs w:val="20"/>
    </w:rPr>
  </w:style>
  <w:style w:type="character" w:customStyle="1" w:styleId="CharStyle10">
    <w:name w:val="Char Style 10"/>
    <w:uiPriority w:val="99"/>
    <w:rsid w:val="006D4AB3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6D4AB3"/>
    <w:rPr>
      <w:sz w:val="26"/>
      <w:szCs w:val="26"/>
      <w:shd w:val="clear" w:color="auto" w:fill="FFFFFF"/>
    </w:rPr>
  </w:style>
  <w:style w:type="paragraph" w:customStyle="1" w:styleId="Style11">
    <w:name w:val="Style 11"/>
    <w:basedOn w:val="a0"/>
    <w:link w:val="CharStyle12"/>
    <w:uiPriority w:val="99"/>
    <w:rsid w:val="006D4AB3"/>
    <w:pPr>
      <w:widowControl w:val="0"/>
      <w:shd w:val="clear" w:color="auto" w:fill="FFFFFF"/>
      <w:spacing w:before="96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6D4AB3"/>
    <w:rPr>
      <w:spacing w:val="80"/>
      <w:sz w:val="30"/>
      <w:szCs w:val="30"/>
      <w:u w:val="none"/>
    </w:rPr>
  </w:style>
  <w:style w:type="paragraph" w:styleId="afffff1">
    <w:name w:val="table of authorities"/>
    <w:basedOn w:val="a0"/>
    <w:next w:val="a0"/>
    <w:uiPriority w:val="99"/>
    <w:unhideWhenUsed/>
    <w:rsid w:val="006D4AB3"/>
    <w:pPr>
      <w:spacing w:line="276" w:lineRule="auto"/>
      <w:ind w:left="220" w:hanging="220"/>
    </w:pPr>
    <w:rPr>
      <w:rFonts w:ascii="Calibri" w:hAnsi="Calibri"/>
      <w:sz w:val="20"/>
      <w:szCs w:val="20"/>
    </w:rPr>
  </w:style>
  <w:style w:type="paragraph" w:styleId="afffff2">
    <w:name w:val="toa heading"/>
    <w:basedOn w:val="a0"/>
    <w:next w:val="a0"/>
    <w:uiPriority w:val="99"/>
    <w:unhideWhenUsed/>
    <w:rsid w:val="006D4AB3"/>
    <w:pPr>
      <w:spacing w:before="240" w:after="120" w:line="276" w:lineRule="auto"/>
    </w:pPr>
    <w:rPr>
      <w:rFonts w:ascii="Calibri" w:hAnsi="Calibri" w:cs="Arial"/>
      <w:b/>
      <w:bCs/>
      <w: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80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68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media2.svg"/><Relationship Id="rId18" Type="http://schemas.openxmlformats.org/officeDocument/2006/relationships/hyperlink" Target="https://www.consultant.ru/document/cons_doc_LAW_5490/815edc9896435be7118ac0d2bfccfcdc4caea94a/" TargetMode="External"/><Relationship Id="rId26" Type="http://schemas.openxmlformats.org/officeDocument/2006/relationships/hyperlink" Target="https://dzen.ru/rosreestr_nsk" TargetMode="External"/><Relationship Id="rId3" Type="http://schemas.openxmlformats.org/officeDocument/2006/relationships/styles" Target="styles.xml"/><Relationship Id="rId21" Type="http://schemas.openxmlformats.org/officeDocument/2006/relationships/hyperlink" Target="https://nspd.gov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consultant.ru/document/cons_doc_LAW_491153/2ff7a8c72de3994f30496a0ccbb1ddafdaddf518/" TargetMode="External"/><Relationship Id="rId25" Type="http://schemas.openxmlformats.org/officeDocument/2006/relationships/hyperlink" Target="https://ok.ru/group/7000000098786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-trust.gosuslugi.ru/check/sign" TargetMode="External"/><Relationship Id="rId20" Type="http://schemas.openxmlformats.org/officeDocument/2006/relationships/hyperlink" Target="https://www.mfc-nso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media1.svg"/><Relationship Id="rId24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media3.svg"/><Relationship Id="rId23" Type="http://schemas.openxmlformats.org/officeDocument/2006/relationships/hyperlink" Target="https://rosreestr.gov.ru/" TargetMode="External"/><Relationship Id="rId28" Type="http://schemas.openxmlformats.org/officeDocument/2006/relationships/fontTable" Target="fontTable.xml"/><Relationship Id="rId19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hyperlink" Target="mailto:oko@r54.rosreestr.ru" TargetMode="External"/><Relationship Id="rId27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9987D-1069-457E-B56B-FC243C5C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3737</Words>
  <Characters>21304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332</cp:revision>
  <cp:lastPrinted>2017-12-13T07:56:00Z</cp:lastPrinted>
  <dcterms:created xsi:type="dcterms:W3CDTF">2021-12-17T07:54:00Z</dcterms:created>
  <dcterms:modified xsi:type="dcterms:W3CDTF">2025-04-28T03:47:00Z</dcterms:modified>
</cp:coreProperties>
</file>